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sdt>
      <w:sdtPr>
        <w:rPr>
          <w:rFonts w:eastAsia="Times New Roman" w:cs="Times New Roman"/>
          <w:color w:val="auto"/>
          <w:sz w:val="24"/>
          <w:szCs w:val="24"/>
        </w:rPr>
        <w:id w:val="-2125838"/>
        <w:docPartObj>
          <w:docPartGallery w:val="Table of Contents"/>
          <w:docPartUnique/>
        </w:docPartObj>
      </w:sdtPr>
      <w:sdtEndPr>
        <w:rPr>
          <w:b/>
          <w:bCs/>
        </w:rPr>
      </w:sdtEndPr>
      <w:sdtContent>
        <w:p w14:paraId="4D1EDAD5" w14:textId="0769C67E" w:rsidR="00CA531A" w:rsidRPr="003F3BF4" w:rsidRDefault="00CA531A">
          <w:pPr>
            <w:pStyle w:val="Hlavikaobsahu"/>
            <w:rPr>
              <w:color w:val="000000" w:themeColor="text1"/>
            </w:rPr>
          </w:pPr>
          <w:r w:rsidRPr="00F13EFC">
            <w:rPr>
              <w:color w:val="000000" w:themeColor="text1"/>
            </w:rPr>
            <w:t>Obsah</w:t>
          </w:r>
        </w:p>
        <w:p w14:paraId="1A87E180" w14:textId="73BAA9EB" w:rsidR="003F3BF4" w:rsidRPr="003F3BF4" w:rsidRDefault="00CA531A">
          <w:pPr>
            <w:pStyle w:val="Obsah1"/>
            <w:tabs>
              <w:tab w:val="left" w:pos="480"/>
              <w:tab w:val="right" w:leader="dot" w:pos="9062"/>
            </w:tabs>
            <w:rPr>
              <w:rFonts w:eastAsiaTheme="minorEastAsia" w:cstheme="majorHAnsi"/>
              <w:noProof/>
              <w:sz w:val="22"/>
              <w:szCs w:val="22"/>
            </w:rPr>
          </w:pPr>
          <w:r w:rsidRPr="003F3BF4">
            <w:rPr>
              <w:rFonts w:cstheme="majorHAnsi"/>
            </w:rPr>
            <w:fldChar w:fldCharType="begin"/>
          </w:r>
          <w:r w:rsidRPr="003F3BF4">
            <w:rPr>
              <w:rFonts w:cstheme="majorHAnsi"/>
            </w:rPr>
            <w:instrText xml:space="preserve"> TOC \o "1-3" \h \z \u </w:instrText>
          </w:r>
          <w:r w:rsidRPr="003F3BF4">
            <w:rPr>
              <w:rFonts w:cstheme="majorHAnsi"/>
            </w:rPr>
            <w:fldChar w:fldCharType="separate"/>
          </w:r>
          <w:hyperlink w:anchor="_Toc101442090" w:history="1">
            <w:r w:rsidR="003F3BF4" w:rsidRPr="003F3BF4">
              <w:rPr>
                <w:rStyle w:val="Hypertextovprepojenie"/>
                <w:rFonts w:cstheme="majorHAnsi"/>
                <w:noProof/>
                <w14:scene3d>
                  <w14:camera w14:prst="orthographicFront"/>
                  <w14:lightRig w14:rig="threePt" w14:dir="t">
                    <w14:rot w14:lat="0" w14:lon="0" w14:rev="0"/>
                  </w14:lightRig>
                </w14:scene3d>
              </w:rPr>
              <w:t>1</w:t>
            </w:r>
            <w:r w:rsidR="003F3BF4" w:rsidRPr="003F3BF4">
              <w:rPr>
                <w:rFonts w:eastAsiaTheme="minorEastAsia" w:cstheme="majorHAnsi"/>
                <w:noProof/>
                <w:sz w:val="22"/>
                <w:szCs w:val="22"/>
              </w:rPr>
              <w:tab/>
            </w:r>
            <w:r w:rsidR="003F3BF4" w:rsidRPr="003F3BF4">
              <w:rPr>
                <w:rStyle w:val="Hypertextovprepojenie"/>
                <w:rFonts w:cstheme="majorHAnsi"/>
                <w:noProof/>
              </w:rPr>
              <w:t>Identifikačné údaje stavby</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_Toc101442090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3</w:t>
            </w:r>
            <w:r w:rsidR="003F3BF4" w:rsidRPr="003F3BF4">
              <w:rPr>
                <w:rFonts w:cstheme="majorHAnsi"/>
                <w:noProof/>
                <w:webHidden/>
              </w:rPr>
              <w:fldChar w:fldCharType="end"/>
            </w:r>
          </w:hyperlink>
        </w:p>
        <w:p w14:paraId="69E2A305" w14:textId="60354C4C"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1" w:history="1">
            <w:r w:rsidR="003F3BF4" w:rsidRPr="003F3BF4">
              <w:rPr>
                <w:rStyle w:val="Hypertextovprepojenie"/>
                <w:rFonts w:cstheme="majorHAnsi"/>
                <w:noProof/>
              </w:rPr>
              <w:t>1.1</w:t>
            </w:r>
            <w:r w:rsidR="003F3BF4" w:rsidRPr="003F3BF4">
              <w:rPr>
                <w:rFonts w:eastAsiaTheme="minorEastAsia" w:cstheme="majorHAnsi"/>
                <w:noProof/>
                <w:sz w:val="22"/>
                <w:szCs w:val="22"/>
              </w:rPr>
              <w:tab/>
            </w:r>
            <w:r w:rsidR="003F3BF4" w:rsidRPr="003F3BF4">
              <w:rPr>
                <w:rStyle w:val="Hypertextovprepojenie"/>
                <w:rFonts w:cstheme="majorHAnsi"/>
                <w:noProof/>
              </w:rPr>
              <w:t>Identifikačné údaje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_Toc101442091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3</w:t>
            </w:r>
            <w:r w:rsidR="003F3BF4" w:rsidRPr="003F3BF4">
              <w:rPr>
                <w:rFonts w:cstheme="majorHAnsi"/>
                <w:noProof/>
                <w:webHidden/>
              </w:rPr>
              <w:fldChar w:fldCharType="end"/>
            </w:r>
          </w:hyperlink>
        </w:p>
        <w:p w14:paraId="3694E782" w14:textId="24A0EEEC"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2" w:history="1">
            <w:r w:rsidR="003F3BF4" w:rsidRPr="003F3BF4">
              <w:rPr>
                <w:rStyle w:val="Hypertextovprepojenie"/>
                <w:rFonts w:cstheme="majorHAnsi"/>
                <w:noProof/>
              </w:rPr>
              <w:t>1.2</w:t>
            </w:r>
            <w:r w:rsidR="003F3BF4" w:rsidRPr="003F3BF4">
              <w:rPr>
                <w:rFonts w:eastAsiaTheme="minorEastAsia" w:cstheme="majorHAnsi"/>
                <w:noProof/>
                <w:sz w:val="22"/>
                <w:szCs w:val="22"/>
              </w:rPr>
              <w:tab/>
            </w:r>
            <w:r w:rsidR="003F3BF4" w:rsidRPr="003F3BF4">
              <w:rPr>
                <w:rStyle w:val="Hypertextovprepojenie"/>
                <w:rFonts w:cstheme="majorHAnsi"/>
                <w:noProof/>
              </w:rPr>
              <w:t>Údaje o stavebníkovi</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_Toc101442092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3</w:t>
            </w:r>
            <w:r w:rsidR="003F3BF4" w:rsidRPr="003F3BF4">
              <w:rPr>
                <w:rFonts w:cstheme="majorHAnsi"/>
                <w:noProof/>
                <w:webHidden/>
              </w:rPr>
              <w:fldChar w:fldCharType="end"/>
            </w:r>
          </w:hyperlink>
        </w:p>
        <w:p w14:paraId="09824743" w14:textId="468E8156"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3" w:history="1">
            <w:r w:rsidR="003F3BF4" w:rsidRPr="003F3BF4">
              <w:rPr>
                <w:rStyle w:val="Hypertextovprepojenie"/>
                <w:rFonts w:cstheme="majorHAnsi"/>
                <w:noProof/>
              </w:rPr>
              <w:t>1.3</w:t>
            </w:r>
            <w:r w:rsidR="003F3BF4" w:rsidRPr="003F3BF4">
              <w:rPr>
                <w:rFonts w:eastAsiaTheme="minorEastAsia" w:cstheme="majorHAnsi"/>
                <w:noProof/>
                <w:sz w:val="22"/>
                <w:szCs w:val="22"/>
              </w:rPr>
              <w:tab/>
            </w:r>
            <w:r w:rsidR="003F3BF4" w:rsidRPr="003F3BF4">
              <w:rPr>
                <w:rStyle w:val="Hypertextovprepojenie"/>
                <w:rFonts w:cstheme="majorHAnsi"/>
                <w:noProof/>
              </w:rPr>
              <w:t>Údaje o spracovateľovi dokumentácie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_Toc101442093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3</w:t>
            </w:r>
            <w:r w:rsidR="003F3BF4" w:rsidRPr="003F3BF4">
              <w:rPr>
                <w:rFonts w:cstheme="majorHAnsi"/>
                <w:noProof/>
                <w:webHidden/>
              </w:rPr>
              <w:fldChar w:fldCharType="end"/>
            </w:r>
          </w:hyperlink>
        </w:p>
        <w:p w14:paraId="65F4916E" w14:textId="1DA97F8C"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4" w:history="1">
            <w:r w:rsidR="003F3BF4" w:rsidRPr="003F3BF4">
              <w:rPr>
                <w:rStyle w:val="Hypertextovprepojenie"/>
                <w:rFonts w:cstheme="majorHAnsi"/>
                <w:noProof/>
              </w:rPr>
              <w:t>1.4</w:t>
            </w:r>
            <w:r w:rsidR="003F3BF4" w:rsidRPr="003F3BF4">
              <w:rPr>
                <w:rFonts w:eastAsiaTheme="minorEastAsia" w:cstheme="majorHAnsi"/>
                <w:noProof/>
                <w:sz w:val="22"/>
                <w:szCs w:val="22"/>
              </w:rPr>
              <w:tab/>
            </w:r>
            <w:r w:rsidR="003F3BF4" w:rsidRPr="003F3BF4">
              <w:rPr>
                <w:rStyle w:val="Hypertextovprepojenie"/>
                <w:rFonts w:cstheme="majorHAnsi"/>
                <w:noProof/>
              </w:rPr>
              <w:t>Podklady</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_Toc101442094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3</w:t>
            </w:r>
            <w:r w:rsidR="003F3BF4" w:rsidRPr="003F3BF4">
              <w:rPr>
                <w:rFonts w:cstheme="majorHAnsi"/>
                <w:noProof/>
                <w:webHidden/>
              </w:rPr>
              <w:fldChar w:fldCharType="end"/>
            </w:r>
          </w:hyperlink>
        </w:p>
        <w:p w14:paraId="727C1CB9" w14:textId="26ADC323" w:rsidR="003F3BF4" w:rsidRPr="003F3BF4" w:rsidRDefault="00E64C05">
          <w:pPr>
            <w:pStyle w:val="Obsah1"/>
            <w:tabs>
              <w:tab w:val="left" w:pos="480"/>
              <w:tab w:val="right" w:leader="dot" w:pos="9062"/>
            </w:tabs>
            <w:rPr>
              <w:rFonts w:eastAsiaTheme="minorEastAsia" w:cstheme="majorHAnsi"/>
              <w:noProof/>
              <w:sz w:val="22"/>
              <w:szCs w:val="22"/>
            </w:rPr>
          </w:pPr>
          <w:hyperlink w:anchor="_Toc101442095" w:history="1">
            <w:r w:rsidR="003F3BF4" w:rsidRPr="003F3BF4">
              <w:rPr>
                <w:rStyle w:val="Hypertextovprepojenie"/>
                <w:rFonts w:cstheme="majorHAnsi"/>
                <w:noProof/>
                <w14:scene3d>
                  <w14:camera w14:prst="orthographicFront"/>
                  <w14:lightRig w14:rig="threePt" w14:dir="t">
                    <w14:rot w14:lat="0" w14:lon="0" w14:rev="0"/>
                  </w14:lightRig>
                </w14:scene3d>
              </w:rPr>
              <w:t>2</w:t>
            </w:r>
            <w:r w:rsidR="003F3BF4" w:rsidRPr="003F3BF4">
              <w:rPr>
                <w:rFonts w:eastAsiaTheme="minorEastAsia" w:cstheme="majorHAnsi"/>
                <w:noProof/>
                <w:sz w:val="22"/>
                <w:szCs w:val="22"/>
              </w:rPr>
              <w:tab/>
            </w:r>
            <w:r w:rsidR="003F3BF4" w:rsidRPr="003F3BF4">
              <w:rPr>
                <w:rStyle w:val="Hypertextovprepojenie"/>
                <w:rFonts w:cstheme="majorHAnsi"/>
                <w:noProof/>
              </w:rPr>
              <w:t>Všeobecná časť</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_Toc101442095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4</w:t>
            </w:r>
            <w:r w:rsidR="003F3BF4" w:rsidRPr="003F3BF4">
              <w:rPr>
                <w:rFonts w:cstheme="majorHAnsi"/>
                <w:noProof/>
                <w:webHidden/>
              </w:rPr>
              <w:fldChar w:fldCharType="end"/>
            </w:r>
          </w:hyperlink>
        </w:p>
        <w:p w14:paraId="1E66D766" w14:textId="4157128A" w:rsidR="003F3BF4" w:rsidRPr="003F3BF4" w:rsidRDefault="00E64C05">
          <w:pPr>
            <w:pStyle w:val="Obsah1"/>
            <w:tabs>
              <w:tab w:val="left" w:pos="480"/>
              <w:tab w:val="right" w:leader="dot" w:pos="9062"/>
            </w:tabs>
            <w:rPr>
              <w:rFonts w:eastAsiaTheme="minorEastAsia" w:cstheme="majorHAnsi"/>
              <w:noProof/>
              <w:sz w:val="22"/>
              <w:szCs w:val="22"/>
            </w:rPr>
          </w:pPr>
          <w:hyperlink w:anchor="_Toc101442096" w:history="1">
            <w:r w:rsidR="003F3BF4" w:rsidRPr="003F3BF4">
              <w:rPr>
                <w:rStyle w:val="Hypertextovprepojenie"/>
                <w:rFonts w:cstheme="majorHAnsi"/>
                <w:noProof/>
                <w14:scene3d>
                  <w14:camera w14:prst="orthographicFront"/>
                  <w14:lightRig w14:rig="threePt" w14:dir="t">
                    <w14:rot w14:lat="0" w14:lon="0" w14:rev="0"/>
                  </w14:lightRig>
                </w14:scene3d>
              </w:rPr>
              <w:t>3</w:t>
            </w:r>
            <w:r w:rsidR="003F3BF4" w:rsidRPr="003F3BF4">
              <w:rPr>
                <w:rFonts w:eastAsiaTheme="minorEastAsia" w:cstheme="majorHAnsi"/>
                <w:noProof/>
                <w:sz w:val="22"/>
                <w:szCs w:val="22"/>
              </w:rPr>
              <w:tab/>
            </w:r>
            <w:r w:rsidR="003F3BF4" w:rsidRPr="003F3BF4">
              <w:rPr>
                <w:rStyle w:val="Hypertextovprepojenie"/>
                <w:rFonts w:cstheme="majorHAnsi"/>
                <w:noProof/>
              </w:rPr>
              <w:t>Popis konštrukcie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_Toc101442096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4</w:t>
            </w:r>
            <w:r w:rsidR="003F3BF4" w:rsidRPr="003F3BF4">
              <w:rPr>
                <w:rFonts w:cstheme="majorHAnsi"/>
                <w:noProof/>
                <w:webHidden/>
              </w:rPr>
              <w:fldChar w:fldCharType="end"/>
            </w:r>
          </w:hyperlink>
        </w:p>
        <w:p w14:paraId="6A6236FF" w14:textId="72DADD18" w:rsidR="003F3BF4" w:rsidRPr="003F3BF4" w:rsidRDefault="00E64C05">
          <w:pPr>
            <w:pStyle w:val="Obsah1"/>
            <w:tabs>
              <w:tab w:val="left" w:pos="480"/>
              <w:tab w:val="right" w:leader="dot" w:pos="9062"/>
            </w:tabs>
            <w:rPr>
              <w:rFonts w:eastAsiaTheme="minorEastAsia" w:cstheme="majorHAnsi"/>
              <w:noProof/>
              <w:sz w:val="22"/>
              <w:szCs w:val="22"/>
            </w:rPr>
          </w:pPr>
          <w:hyperlink w:anchor="_Toc101442097" w:history="1">
            <w:r w:rsidR="003F3BF4" w:rsidRPr="003F3BF4">
              <w:rPr>
                <w:rStyle w:val="Hypertextovprepojenie"/>
                <w:rFonts w:cstheme="majorHAnsi"/>
                <w:noProof/>
                <w14:scene3d>
                  <w14:camera w14:prst="orthographicFront"/>
                  <w14:lightRig w14:rig="threePt" w14:dir="t">
                    <w14:rot w14:lat="0" w14:lon="0" w14:rev="0"/>
                  </w14:lightRig>
                </w14:scene3d>
              </w:rPr>
              <w:t>4</w:t>
            </w:r>
            <w:r w:rsidR="003F3BF4" w:rsidRPr="003F3BF4">
              <w:rPr>
                <w:rFonts w:eastAsiaTheme="minorEastAsia" w:cstheme="majorHAnsi"/>
                <w:noProof/>
                <w:sz w:val="22"/>
                <w:szCs w:val="22"/>
              </w:rPr>
              <w:tab/>
            </w:r>
            <w:r w:rsidR="003F3BF4" w:rsidRPr="003F3BF4">
              <w:rPr>
                <w:rStyle w:val="Hypertextovprepojenie"/>
                <w:rFonts w:cstheme="majorHAnsi"/>
                <w:noProof/>
              </w:rPr>
              <w:t>Konštrukčné riešenie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_Toc101442097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5</w:t>
            </w:r>
            <w:r w:rsidR="003F3BF4" w:rsidRPr="003F3BF4">
              <w:rPr>
                <w:rFonts w:cstheme="majorHAnsi"/>
                <w:noProof/>
                <w:webHidden/>
              </w:rPr>
              <w:fldChar w:fldCharType="end"/>
            </w:r>
          </w:hyperlink>
        </w:p>
        <w:p w14:paraId="54E4D7C3" w14:textId="0A6C47A5"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8" w:history="1">
            <w:r w:rsidR="003F3BF4" w:rsidRPr="003F3BF4">
              <w:rPr>
                <w:rStyle w:val="Hypertextovprepojenie"/>
                <w:rFonts w:cstheme="majorHAnsi"/>
                <w:noProof/>
              </w:rPr>
              <w:t>4.1</w:t>
            </w:r>
            <w:r w:rsidR="003F3BF4" w:rsidRPr="003F3BF4">
              <w:rPr>
                <w:rFonts w:eastAsiaTheme="minorEastAsia" w:cstheme="majorHAnsi"/>
                <w:noProof/>
                <w:sz w:val="22"/>
                <w:szCs w:val="22"/>
              </w:rPr>
              <w:tab/>
            </w:r>
            <w:r w:rsidR="003F3BF4" w:rsidRPr="003F3BF4">
              <w:rPr>
                <w:rStyle w:val="Hypertextovprepojenie"/>
                <w:rFonts w:cstheme="majorHAnsi"/>
                <w:noProof/>
              </w:rPr>
              <w:t>Podložie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_Toc101442098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5</w:t>
            </w:r>
            <w:r w:rsidR="003F3BF4" w:rsidRPr="003F3BF4">
              <w:rPr>
                <w:rFonts w:cstheme="majorHAnsi"/>
                <w:noProof/>
                <w:webHidden/>
              </w:rPr>
              <w:fldChar w:fldCharType="end"/>
            </w:r>
          </w:hyperlink>
        </w:p>
        <w:p w14:paraId="6A3628BB" w14:textId="1CC2A486" w:rsidR="003F3BF4" w:rsidRPr="003F3BF4" w:rsidRDefault="00E64C05">
          <w:pPr>
            <w:pStyle w:val="Obsah2"/>
            <w:tabs>
              <w:tab w:val="left" w:pos="880"/>
              <w:tab w:val="right" w:leader="dot" w:pos="9062"/>
            </w:tabs>
            <w:rPr>
              <w:rFonts w:eastAsiaTheme="minorEastAsia" w:cstheme="majorHAnsi"/>
              <w:noProof/>
              <w:sz w:val="22"/>
              <w:szCs w:val="22"/>
            </w:rPr>
          </w:pPr>
          <w:hyperlink w:anchor="_Toc101442099" w:history="1">
            <w:r w:rsidR="003F3BF4" w:rsidRPr="003F3BF4">
              <w:rPr>
                <w:rStyle w:val="Hypertextovprepojenie"/>
                <w:rFonts w:cstheme="majorHAnsi"/>
                <w:noProof/>
              </w:rPr>
              <w:t>4.2</w:t>
            </w:r>
            <w:r w:rsidR="003F3BF4" w:rsidRPr="003F3BF4">
              <w:rPr>
                <w:rFonts w:eastAsiaTheme="minorEastAsia" w:cstheme="majorHAnsi"/>
                <w:noProof/>
                <w:sz w:val="22"/>
                <w:szCs w:val="22"/>
              </w:rPr>
              <w:tab/>
            </w:r>
            <w:r w:rsidR="003F3BF4" w:rsidRPr="003F3BF4">
              <w:rPr>
                <w:rStyle w:val="Hypertextovprepojenie"/>
                <w:rFonts w:cstheme="majorHAnsi"/>
                <w:noProof/>
              </w:rPr>
              <w:t>Návrh násypu</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_Toc101442099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7</w:t>
            </w:r>
            <w:r w:rsidR="003F3BF4" w:rsidRPr="003F3BF4">
              <w:rPr>
                <w:rFonts w:cstheme="majorHAnsi"/>
                <w:noProof/>
                <w:webHidden/>
              </w:rPr>
              <w:fldChar w:fldCharType="end"/>
            </w:r>
          </w:hyperlink>
        </w:p>
        <w:p w14:paraId="3AC5866B" w14:textId="771F4160"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0" w:history="1">
            <w:r w:rsidR="003F3BF4" w:rsidRPr="003F3BF4">
              <w:rPr>
                <w:rStyle w:val="Hypertextovprepojenie"/>
                <w:rFonts w:asciiTheme="majorHAnsi" w:hAnsiTheme="majorHAnsi" w:cstheme="majorHAnsi"/>
                <w:iCs/>
                <w:noProof/>
              </w:rPr>
              <w:t>4.2.1</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Návrh skladby násypu a podložia - hala</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_Toc101442100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7</w:t>
            </w:r>
            <w:r w:rsidR="003F3BF4" w:rsidRPr="003F3BF4">
              <w:rPr>
                <w:rFonts w:asciiTheme="majorHAnsi" w:hAnsiTheme="majorHAnsi" w:cstheme="majorHAnsi"/>
                <w:noProof/>
                <w:webHidden/>
              </w:rPr>
              <w:fldChar w:fldCharType="end"/>
            </w:r>
          </w:hyperlink>
        </w:p>
        <w:p w14:paraId="46C293B5" w14:textId="1A258017"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1" w:history="1">
            <w:r w:rsidR="003F3BF4" w:rsidRPr="003F3BF4">
              <w:rPr>
                <w:rStyle w:val="Hypertextovprepojenie"/>
                <w:rFonts w:asciiTheme="majorHAnsi" w:hAnsiTheme="majorHAnsi" w:cstheme="majorHAnsi"/>
                <w:iCs/>
                <w:noProof/>
              </w:rPr>
              <w:t>4.2.2</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Návrh skladby násypu a podložia – podlaha v hale</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_Toc101442101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7</w:t>
            </w:r>
            <w:r w:rsidR="003F3BF4" w:rsidRPr="003F3BF4">
              <w:rPr>
                <w:rFonts w:asciiTheme="majorHAnsi" w:hAnsiTheme="majorHAnsi" w:cstheme="majorHAnsi"/>
                <w:noProof/>
                <w:webHidden/>
              </w:rPr>
              <w:fldChar w:fldCharType="end"/>
            </w:r>
          </w:hyperlink>
        </w:p>
        <w:p w14:paraId="31A9629E" w14:textId="0E093C14" w:rsidR="003F3BF4" w:rsidRPr="003F3BF4" w:rsidRDefault="00E64C05">
          <w:pPr>
            <w:pStyle w:val="Obsah2"/>
            <w:tabs>
              <w:tab w:val="left" w:pos="880"/>
              <w:tab w:val="right" w:leader="dot" w:pos="9062"/>
            </w:tabs>
            <w:rPr>
              <w:rFonts w:eastAsiaTheme="minorEastAsia" w:cstheme="majorHAnsi"/>
              <w:noProof/>
              <w:sz w:val="22"/>
              <w:szCs w:val="22"/>
            </w:rPr>
          </w:pPr>
          <w:hyperlink w:anchor="_Toc101442102" w:history="1">
            <w:r w:rsidR="003F3BF4" w:rsidRPr="003F3BF4">
              <w:rPr>
                <w:rStyle w:val="Hypertextovprepojenie"/>
                <w:rFonts w:cstheme="majorHAnsi"/>
                <w:noProof/>
              </w:rPr>
              <w:t>4.3</w:t>
            </w:r>
            <w:r w:rsidR="003F3BF4" w:rsidRPr="003F3BF4">
              <w:rPr>
                <w:rFonts w:eastAsiaTheme="minorEastAsia" w:cstheme="majorHAnsi"/>
                <w:noProof/>
                <w:sz w:val="22"/>
                <w:szCs w:val="22"/>
              </w:rPr>
              <w:tab/>
            </w:r>
            <w:r w:rsidR="003F3BF4" w:rsidRPr="003F3BF4">
              <w:rPr>
                <w:rStyle w:val="Hypertextovprepojenie"/>
                <w:rFonts w:cstheme="majorHAnsi"/>
                <w:noProof/>
              </w:rPr>
              <w:t>Založenie stavby</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_Toc101442102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8</w:t>
            </w:r>
            <w:r w:rsidR="003F3BF4" w:rsidRPr="003F3BF4">
              <w:rPr>
                <w:rFonts w:cstheme="majorHAnsi"/>
                <w:noProof/>
                <w:webHidden/>
              </w:rPr>
              <w:fldChar w:fldCharType="end"/>
            </w:r>
          </w:hyperlink>
        </w:p>
        <w:p w14:paraId="4A391566" w14:textId="5F286CF1"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3" w:history="1">
            <w:r w:rsidR="003F3BF4" w:rsidRPr="003F3BF4">
              <w:rPr>
                <w:rStyle w:val="Hypertextovprepojenie"/>
                <w:rFonts w:asciiTheme="majorHAnsi" w:hAnsiTheme="majorHAnsi" w:cstheme="majorHAnsi"/>
                <w:iCs/>
                <w:noProof/>
              </w:rPr>
              <w:t>4.3.1</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SO-01 Chovná hala s voľným výbehom, základ pod silá</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_Toc101442103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8</w:t>
            </w:r>
            <w:r w:rsidR="003F3BF4" w:rsidRPr="003F3BF4">
              <w:rPr>
                <w:rFonts w:asciiTheme="majorHAnsi" w:hAnsiTheme="majorHAnsi" w:cstheme="majorHAnsi"/>
                <w:noProof/>
                <w:webHidden/>
              </w:rPr>
              <w:fldChar w:fldCharType="end"/>
            </w:r>
          </w:hyperlink>
        </w:p>
        <w:p w14:paraId="0AF6C745" w14:textId="680D3B30"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4" w:history="1">
            <w:r w:rsidR="003F3BF4" w:rsidRPr="003F3BF4">
              <w:rPr>
                <w:rStyle w:val="Hypertextovprepojenie"/>
                <w:rFonts w:asciiTheme="majorHAnsi" w:hAnsiTheme="majorHAnsi" w:cstheme="majorHAnsi"/>
                <w:iCs/>
                <w:noProof/>
              </w:rPr>
              <w:t>4.3.2</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SO-02 Prístrešok pre trus</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_Toc101442104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8</w:t>
            </w:r>
            <w:r w:rsidR="003F3BF4" w:rsidRPr="003F3BF4">
              <w:rPr>
                <w:rFonts w:asciiTheme="majorHAnsi" w:hAnsiTheme="majorHAnsi" w:cstheme="majorHAnsi"/>
                <w:noProof/>
                <w:webHidden/>
              </w:rPr>
              <w:fldChar w:fldCharType="end"/>
            </w:r>
          </w:hyperlink>
        </w:p>
        <w:p w14:paraId="3847540B" w14:textId="6C886730" w:rsidR="003F3BF4" w:rsidRPr="003F3BF4" w:rsidRDefault="00E64C05">
          <w:pPr>
            <w:pStyle w:val="Obsah2"/>
            <w:tabs>
              <w:tab w:val="left" w:pos="880"/>
              <w:tab w:val="right" w:leader="dot" w:pos="9062"/>
            </w:tabs>
            <w:rPr>
              <w:rFonts w:eastAsiaTheme="minorEastAsia" w:cstheme="majorHAnsi"/>
              <w:noProof/>
              <w:sz w:val="22"/>
              <w:szCs w:val="22"/>
            </w:rPr>
          </w:pPr>
          <w:hyperlink w:anchor="_Toc101442105" w:history="1">
            <w:r w:rsidR="003F3BF4" w:rsidRPr="003F3BF4">
              <w:rPr>
                <w:rStyle w:val="Hypertextovprepojenie"/>
                <w:rFonts w:cstheme="majorHAnsi"/>
                <w:noProof/>
              </w:rPr>
              <w:t>4.4</w:t>
            </w:r>
            <w:r w:rsidR="003F3BF4" w:rsidRPr="003F3BF4">
              <w:rPr>
                <w:rFonts w:eastAsiaTheme="minorEastAsia" w:cstheme="majorHAnsi"/>
                <w:noProof/>
                <w:sz w:val="22"/>
                <w:szCs w:val="22"/>
              </w:rPr>
              <w:tab/>
            </w:r>
            <w:r w:rsidR="003F3BF4" w:rsidRPr="003F3BF4">
              <w:rPr>
                <w:rStyle w:val="Hypertextovprepojenie"/>
                <w:rFonts w:cstheme="majorHAnsi"/>
                <w:noProof/>
              </w:rPr>
              <w:t>Nosný systém objektu</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_Toc101442105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9</w:t>
            </w:r>
            <w:r w:rsidR="003F3BF4" w:rsidRPr="003F3BF4">
              <w:rPr>
                <w:rFonts w:cstheme="majorHAnsi"/>
                <w:noProof/>
                <w:webHidden/>
              </w:rPr>
              <w:fldChar w:fldCharType="end"/>
            </w:r>
          </w:hyperlink>
        </w:p>
        <w:p w14:paraId="237009C2" w14:textId="3297CBEA"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6" w:history="1">
            <w:r w:rsidR="003F3BF4" w:rsidRPr="003F3BF4">
              <w:rPr>
                <w:rStyle w:val="Hypertextovprepojenie"/>
                <w:rFonts w:asciiTheme="majorHAnsi" w:hAnsiTheme="majorHAnsi" w:cstheme="majorHAnsi"/>
                <w:iCs/>
                <w:noProof/>
              </w:rPr>
              <w:t>4.4.1</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SO-01 Chovná hala</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_Toc101442106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9</w:t>
            </w:r>
            <w:r w:rsidR="003F3BF4" w:rsidRPr="003F3BF4">
              <w:rPr>
                <w:rFonts w:asciiTheme="majorHAnsi" w:hAnsiTheme="majorHAnsi" w:cstheme="majorHAnsi"/>
                <w:noProof/>
                <w:webHidden/>
              </w:rPr>
              <w:fldChar w:fldCharType="end"/>
            </w:r>
          </w:hyperlink>
        </w:p>
        <w:p w14:paraId="1C331033" w14:textId="53C40504"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07" w:history="1">
            <w:r w:rsidR="003F3BF4" w:rsidRPr="003F3BF4">
              <w:rPr>
                <w:rStyle w:val="Hypertextovprepojenie"/>
                <w:rFonts w:asciiTheme="majorHAnsi" w:hAnsiTheme="majorHAnsi" w:cstheme="majorHAnsi"/>
                <w:iCs/>
                <w:noProof/>
              </w:rPr>
              <w:t>4.4.2</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SO-02 Prístrešok na trus</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_Toc101442107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9</w:t>
            </w:r>
            <w:r w:rsidR="003F3BF4" w:rsidRPr="003F3BF4">
              <w:rPr>
                <w:rFonts w:asciiTheme="majorHAnsi" w:hAnsiTheme="majorHAnsi" w:cstheme="majorHAnsi"/>
                <w:noProof/>
                <w:webHidden/>
              </w:rPr>
              <w:fldChar w:fldCharType="end"/>
            </w:r>
          </w:hyperlink>
        </w:p>
        <w:p w14:paraId="6E013B42" w14:textId="285A83C1" w:rsidR="003F3BF4" w:rsidRPr="003F3BF4" w:rsidRDefault="00E64C05">
          <w:pPr>
            <w:pStyle w:val="Obsah2"/>
            <w:tabs>
              <w:tab w:val="left" w:pos="880"/>
              <w:tab w:val="right" w:leader="dot" w:pos="9062"/>
            </w:tabs>
            <w:rPr>
              <w:rFonts w:eastAsiaTheme="minorEastAsia" w:cstheme="majorHAnsi"/>
              <w:noProof/>
              <w:sz w:val="22"/>
              <w:szCs w:val="22"/>
            </w:rPr>
          </w:pPr>
          <w:hyperlink w:anchor="_Toc101442108" w:history="1">
            <w:r w:rsidR="003F3BF4" w:rsidRPr="003F3BF4">
              <w:rPr>
                <w:rStyle w:val="Hypertextovprepojenie"/>
                <w:rFonts w:cstheme="majorHAnsi"/>
                <w:noProof/>
              </w:rPr>
              <w:t>4.5</w:t>
            </w:r>
            <w:r w:rsidR="003F3BF4" w:rsidRPr="003F3BF4">
              <w:rPr>
                <w:rFonts w:eastAsiaTheme="minorEastAsia" w:cstheme="majorHAnsi"/>
                <w:noProof/>
                <w:sz w:val="22"/>
                <w:szCs w:val="22"/>
              </w:rPr>
              <w:tab/>
            </w:r>
            <w:r w:rsidR="003F3BF4" w:rsidRPr="003F3BF4">
              <w:rPr>
                <w:rStyle w:val="Hypertextovprepojenie"/>
                <w:rFonts w:cstheme="majorHAnsi"/>
                <w:noProof/>
              </w:rPr>
              <w:t>Konštrukcia strechy</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_Toc101442108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10</w:t>
            </w:r>
            <w:r w:rsidR="003F3BF4" w:rsidRPr="003F3BF4">
              <w:rPr>
                <w:rFonts w:cstheme="majorHAnsi"/>
                <w:noProof/>
                <w:webHidden/>
              </w:rPr>
              <w:fldChar w:fldCharType="end"/>
            </w:r>
          </w:hyperlink>
        </w:p>
        <w:p w14:paraId="404B3ECC" w14:textId="6636A9EE" w:rsidR="003F3BF4" w:rsidRPr="003F3BF4" w:rsidRDefault="00E64C05">
          <w:pPr>
            <w:pStyle w:val="Obsah2"/>
            <w:tabs>
              <w:tab w:val="left" w:pos="880"/>
              <w:tab w:val="right" w:leader="dot" w:pos="9062"/>
            </w:tabs>
            <w:rPr>
              <w:rFonts w:eastAsiaTheme="minorEastAsia" w:cstheme="majorHAnsi"/>
              <w:noProof/>
              <w:sz w:val="22"/>
              <w:szCs w:val="22"/>
            </w:rPr>
          </w:pPr>
          <w:hyperlink w:anchor="_Toc101442109" w:history="1">
            <w:r w:rsidR="003F3BF4" w:rsidRPr="003F3BF4">
              <w:rPr>
                <w:rStyle w:val="Hypertextovprepojenie"/>
                <w:rFonts w:cstheme="majorHAnsi"/>
                <w:noProof/>
              </w:rPr>
              <w:t>4.6</w:t>
            </w:r>
            <w:r w:rsidR="003F3BF4" w:rsidRPr="003F3BF4">
              <w:rPr>
                <w:rFonts w:eastAsiaTheme="minorEastAsia" w:cstheme="majorHAnsi"/>
                <w:noProof/>
                <w:sz w:val="22"/>
                <w:szCs w:val="22"/>
              </w:rPr>
              <w:tab/>
            </w:r>
            <w:r w:rsidR="003F3BF4" w:rsidRPr="003F3BF4">
              <w:rPr>
                <w:rStyle w:val="Hypertextovprepojenie"/>
                <w:rFonts w:cstheme="majorHAnsi"/>
                <w:noProof/>
              </w:rPr>
              <w:t>Iné konštrukcie</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_Toc101442109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10</w:t>
            </w:r>
            <w:r w:rsidR="003F3BF4" w:rsidRPr="003F3BF4">
              <w:rPr>
                <w:rFonts w:cstheme="majorHAnsi"/>
                <w:noProof/>
                <w:webHidden/>
              </w:rPr>
              <w:fldChar w:fldCharType="end"/>
            </w:r>
          </w:hyperlink>
        </w:p>
        <w:p w14:paraId="21B500A3" w14:textId="64EE3EE3" w:rsidR="003F3BF4" w:rsidRPr="003F3BF4" w:rsidRDefault="00E64C05">
          <w:pPr>
            <w:pStyle w:val="Obsah2"/>
            <w:tabs>
              <w:tab w:val="left" w:pos="880"/>
              <w:tab w:val="right" w:leader="dot" w:pos="9062"/>
            </w:tabs>
            <w:rPr>
              <w:rFonts w:eastAsiaTheme="minorEastAsia" w:cstheme="majorHAnsi"/>
              <w:noProof/>
              <w:sz w:val="22"/>
              <w:szCs w:val="22"/>
            </w:rPr>
          </w:pPr>
          <w:hyperlink w:anchor="_Toc101442110" w:history="1">
            <w:r w:rsidR="003F3BF4" w:rsidRPr="003F3BF4">
              <w:rPr>
                <w:rStyle w:val="Hypertextovprepojenie"/>
                <w:rFonts w:cstheme="majorHAnsi"/>
                <w:noProof/>
              </w:rPr>
              <w:t>4.7</w:t>
            </w:r>
            <w:r w:rsidR="003F3BF4" w:rsidRPr="003F3BF4">
              <w:rPr>
                <w:rFonts w:eastAsiaTheme="minorEastAsia" w:cstheme="majorHAnsi"/>
                <w:noProof/>
                <w:sz w:val="22"/>
                <w:szCs w:val="22"/>
              </w:rPr>
              <w:tab/>
            </w:r>
            <w:r w:rsidR="003F3BF4" w:rsidRPr="003F3BF4">
              <w:rPr>
                <w:rStyle w:val="Hypertextovprepojenie"/>
                <w:rFonts w:cstheme="majorHAnsi"/>
                <w:noProof/>
              </w:rPr>
              <w:t>Ochrana oceľových konštrukcií voči korózií</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_Toc101442110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10</w:t>
            </w:r>
            <w:r w:rsidR="003F3BF4" w:rsidRPr="003F3BF4">
              <w:rPr>
                <w:rFonts w:cstheme="majorHAnsi"/>
                <w:noProof/>
                <w:webHidden/>
              </w:rPr>
              <w:fldChar w:fldCharType="end"/>
            </w:r>
          </w:hyperlink>
        </w:p>
        <w:p w14:paraId="37E62F9A" w14:textId="5A5FB706"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11" w:history="1">
            <w:r w:rsidR="003F3BF4" w:rsidRPr="003F3BF4">
              <w:rPr>
                <w:rStyle w:val="Hypertextovprepojenie"/>
                <w:rFonts w:asciiTheme="majorHAnsi" w:hAnsiTheme="majorHAnsi" w:cstheme="majorHAnsi"/>
                <w:iCs/>
                <w:noProof/>
              </w:rPr>
              <w:t>4.7.1</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Kategória koróznej agresivity</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_Toc101442111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10</w:t>
            </w:r>
            <w:r w:rsidR="003F3BF4" w:rsidRPr="003F3BF4">
              <w:rPr>
                <w:rFonts w:asciiTheme="majorHAnsi" w:hAnsiTheme="majorHAnsi" w:cstheme="majorHAnsi"/>
                <w:noProof/>
                <w:webHidden/>
              </w:rPr>
              <w:fldChar w:fldCharType="end"/>
            </w:r>
          </w:hyperlink>
        </w:p>
        <w:p w14:paraId="14BCFE3D" w14:textId="25ADB3DF"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12" w:history="1">
            <w:r w:rsidR="003F3BF4" w:rsidRPr="003F3BF4">
              <w:rPr>
                <w:rStyle w:val="Hypertextovprepojenie"/>
                <w:rFonts w:asciiTheme="majorHAnsi" w:hAnsiTheme="majorHAnsi" w:cstheme="majorHAnsi"/>
                <w:iCs/>
                <w:noProof/>
              </w:rPr>
              <w:t>4.7.2</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Požadovaná životnosť náterového systému</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_Toc101442112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12</w:t>
            </w:r>
            <w:r w:rsidR="003F3BF4" w:rsidRPr="003F3BF4">
              <w:rPr>
                <w:rFonts w:asciiTheme="majorHAnsi" w:hAnsiTheme="majorHAnsi" w:cstheme="majorHAnsi"/>
                <w:noProof/>
                <w:webHidden/>
              </w:rPr>
              <w:fldChar w:fldCharType="end"/>
            </w:r>
          </w:hyperlink>
        </w:p>
        <w:p w14:paraId="31723517" w14:textId="383260A7" w:rsidR="003F3BF4" w:rsidRPr="003F3BF4" w:rsidRDefault="00E64C05">
          <w:pPr>
            <w:pStyle w:val="Obsah3"/>
            <w:tabs>
              <w:tab w:val="left" w:pos="1320"/>
              <w:tab w:val="right" w:leader="dot" w:pos="9062"/>
            </w:tabs>
            <w:rPr>
              <w:rFonts w:asciiTheme="majorHAnsi" w:eastAsiaTheme="minorEastAsia" w:hAnsiTheme="majorHAnsi" w:cstheme="majorHAnsi"/>
              <w:noProof/>
              <w:sz w:val="22"/>
              <w:szCs w:val="22"/>
            </w:rPr>
          </w:pPr>
          <w:hyperlink w:anchor="_Toc101442113" w:history="1">
            <w:r w:rsidR="003F3BF4" w:rsidRPr="003F3BF4">
              <w:rPr>
                <w:rStyle w:val="Hypertextovprepojenie"/>
                <w:rFonts w:asciiTheme="majorHAnsi" w:hAnsiTheme="majorHAnsi" w:cstheme="majorHAnsi"/>
                <w:iCs/>
                <w:noProof/>
              </w:rPr>
              <w:t>4.7.3</w:t>
            </w:r>
            <w:r w:rsidR="003F3BF4" w:rsidRPr="003F3BF4">
              <w:rPr>
                <w:rFonts w:asciiTheme="majorHAnsi" w:eastAsiaTheme="minorEastAsia" w:hAnsiTheme="majorHAnsi" w:cstheme="majorHAnsi"/>
                <w:noProof/>
                <w:sz w:val="22"/>
                <w:szCs w:val="22"/>
              </w:rPr>
              <w:tab/>
            </w:r>
            <w:r w:rsidR="003F3BF4" w:rsidRPr="003F3BF4">
              <w:rPr>
                <w:rStyle w:val="Hypertextovprepojenie"/>
                <w:rFonts w:asciiTheme="majorHAnsi" w:hAnsiTheme="majorHAnsi" w:cstheme="majorHAnsi"/>
                <w:noProof/>
              </w:rPr>
              <w:t>Stupeň prípravy povrchu</w:t>
            </w:r>
            <w:r w:rsidR="003F3BF4" w:rsidRPr="003F3BF4">
              <w:rPr>
                <w:rFonts w:asciiTheme="majorHAnsi" w:hAnsiTheme="majorHAnsi" w:cstheme="majorHAnsi"/>
                <w:noProof/>
                <w:webHidden/>
              </w:rPr>
              <w:tab/>
            </w:r>
            <w:r w:rsidR="003F3BF4" w:rsidRPr="003F3BF4">
              <w:rPr>
                <w:rFonts w:asciiTheme="majorHAnsi" w:hAnsiTheme="majorHAnsi" w:cstheme="majorHAnsi"/>
                <w:noProof/>
                <w:webHidden/>
              </w:rPr>
              <w:fldChar w:fldCharType="begin"/>
            </w:r>
            <w:r w:rsidR="003F3BF4" w:rsidRPr="003F3BF4">
              <w:rPr>
                <w:rFonts w:asciiTheme="majorHAnsi" w:hAnsiTheme="majorHAnsi" w:cstheme="majorHAnsi"/>
                <w:noProof/>
                <w:webHidden/>
              </w:rPr>
              <w:instrText xml:space="preserve"> PAGEREF _Toc101442113 \h </w:instrText>
            </w:r>
            <w:r w:rsidR="003F3BF4" w:rsidRPr="003F3BF4">
              <w:rPr>
                <w:rFonts w:asciiTheme="majorHAnsi" w:hAnsiTheme="majorHAnsi" w:cstheme="majorHAnsi"/>
                <w:noProof/>
                <w:webHidden/>
              </w:rPr>
            </w:r>
            <w:r w:rsidR="003F3BF4" w:rsidRPr="003F3BF4">
              <w:rPr>
                <w:rFonts w:asciiTheme="majorHAnsi" w:hAnsiTheme="majorHAnsi" w:cstheme="majorHAnsi"/>
                <w:noProof/>
                <w:webHidden/>
              </w:rPr>
              <w:fldChar w:fldCharType="separate"/>
            </w:r>
            <w:r w:rsidR="007025DE">
              <w:rPr>
                <w:rFonts w:asciiTheme="majorHAnsi" w:hAnsiTheme="majorHAnsi" w:cstheme="majorHAnsi"/>
                <w:noProof/>
                <w:webHidden/>
              </w:rPr>
              <w:t>12</w:t>
            </w:r>
            <w:r w:rsidR="003F3BF4" w:rsidRPr="003F3BF4">
              <w:rPr>
                <w:rFonts w:asciiTheme="majorHAnsi" w:hAnsiTheme="majorHAnsi" w:cstheme="majorHAnsi"/>
                <w:noProof/>
                <w:webHidden/>
              </w:rPr>
              <w:fldChar w:fldCharType="end"/>
            </w:r>
          </w:hyperlink>
        </w:p>
        <w:p w14:paraId="056B7F69" w14:textId="07596F5C"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4" w:history="1">
            <w:r w:rsidR="003F3BF4" w:rsidRPr="003F3BF4">
              <w:rPr>
                <w:rStyle w:val="Hypertextovprepojenie"/>
                <w:rFonts w:cstheme="majorHAnsi"/>
                <w:noProof/>
                <w14:scene3d>
                  <w14:camera w14:prst="orthographicFront"/>
                  <w14:lightRig w14:rig="threePt" w14:dir="t">
                    <w14:rot w14:lat="0" w14:lon="0" w14:rev="0"/>
                  </w14:lightRig>
                </w14:scene3d>
              </w:rPr>
              <w:t>5</w:t>
            </w:r>
            <w:r w:rsidR="003F3BF4" w:rsidRPr="003F3BF4">
              <w:rPr>
                <w:rFonts w:eastAsiaTheme="minorEastAsia" w:cstheme="majorHAnsi"/>
                <w:noProof/>
                <w:sz w:val="22"/>
                <w:szCs w:val="22"/>
              </w:rPr>
              <w:tab/>
            </w:r>
            <w:r w:rsidR="003F3BF4" w:rsidRPr="003F3BF4">
              <w:rPr>
                <w:rStyle w:val="Hypertextovprepojenie"/>
                <w:rFonts w:cstheme="majorHAnsi"/>
                <w:noProof/>
              </w:rPr>
              <w:t>Statický koncept</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_Toc101442114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12</w:t>
            </w:r>
            <w:r w:rsidR="003F3BF4" w:rsidRPr="003F3BF4">
              <w:rPr>
                <w:rFonts w:cstheme="majorHAnsi"/>
                <w:noProof/>
                <w:webHidden/>
              </w:rPr>
              <w:fldChar w:fldCharType="end"/>
            </w:r>
          </w:hyperlink>
        </w:p>
        <w:p w14:paraId="0803A0A3" w14:textId="7F8F7A27"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5" w:history="1">
            <w:r w:rsidR="003F3BF4" w:rsidRPr="003F3BF4">
              <w:rPr>
                <w:rStyle w:val="Hypertextovprepojenie"/>
                <w:rFonts w:cstheme="majorHAnsi"/>
                <w:noProof/>
                <w14:scene3d>
                  <w14:camera w14:prst="orthographicFront"/>
                  <w14:lightRig w14:rig="threePt" w14:dir="t">
                    <w14:rot w14:lat="0" w14:lon="0" w14:rev="0"/>
                  </w14:lightRig>
                </w14:scene3d>
              </w:rPr>
              <w:t>6</w:t>
            </w:r>
            <w:r w:rsidR="003F3BF4" w:rsidRPr="003F3BF4">
              <w:rPr>
                <w:rFonts w:eastAsiaTheme="minorEastAsia" w:cstheme="majorHAnsi"/>
                <w:noProof/>
                <w:sz w:val="22"/>
                <w:szCs w:val="22"/>
              </w:rPr>
              <w:tab/>
            </w:r>
            <w:r w:rsidR="003F3BF4" w:rsidRPr="003F3BF4">
              <w:rPr>
                <w:rStyle w:val="Hypertextovprepojenie"/>
                <w:rFonts w:cstheme="majorHAnsi"/>
                <w:noProof/>
              </w:rPr>
              <w:t>Údaje o zaťažení</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_Toc101442115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13</w:t>
            </w:r>
            <w:r w:rsidR="003F3BF4" w:rsidRPr="003F3BF4">
              <w:rPr>
                <w:rFonts w:cstheme="majorHAnsi"/>
                <w:noProof/>
                <w:webHidden/>
              </w:rPr>
              <w:fldChar w:fldCharType="end"/>
            </w:r>
          </w:hyperlink>
        </w:p>
        <w:p w14:paraId="0E363741" w14:textId="5948FE69"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6" w:history="1">
            <w:r w:rsidR="003F3BF4" w:rsidRPr="003F3BF4">
              <w:rPr>
                <w:rStyle w:val="Hypertextovprepojenie"/>
                <w:rFonts w:cstheme="majorHAnsi"/>
                <w:noProof/>
                <w14:scene3d>
                  <w14:camera w14:prst="orthographicFront"/>
                  <w14:lightRig w14:rig="threePt" w14:dir="t">
                    <w14:rot w14:lat="0" w14:lon="0" w14:rev="0"/>
                  </w14:lightRig>
                </w14:scene3d>
              </w:rPr>
              <w:t>7</w:t>
            </w:r>
            <w:r w:rsidR="003F3BF4" w:rsidRPr="003F3BF4">
              <w:rPr>
                <w:rFonts w:eastAsiaTheme="minorEastAsia" w:cstheme="majorHAnsi"/>
                <w:noProof/>
                <w:sz w:val="22"/>
                <w:szCs w:val="22"/>
              </w:rPr>
              <w:tab/>
            </w:r>
            <w:r w:rsidR="003F3BF4" w:rsidRPr="003F3BF4">
              <w:rPr>
                <w:rStyle w:val="Hypertextovprepojenie"/>
                <w:rFonts w:cstheme="majorHAnsi"/>
                <w:noProof/>
              </w:rPr>
              <w:t>Použité materiály</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_Toc101442116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13</w:t>
            </w:r>
            <w:r w:rsidR="003F3BF4" w:rsidRPr="003F3BF4">
              <w:rPr>
                <w:rFonts w:cstheme="majorHAnsi"/>
                <w:noProof/>
                <w:webHidden/>
              </w:rPr>
              <w:fldChar w:fldCharType="end"/>
            </w:r>
          </w:hyperlink>
        </w:p>
        <w:p w14:paraId="50F26844" w14:textId="3484ED54"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7" w:history="1">
            <w:r w:rsidR="003F3BF4" w:rsidRPr="003F3BF4">
              <w:rPr>
                <w:rStyle w:val="Hypertextovprepojenie"/>
                <w:rFonts w:cstheme="majorHAnsi"/>
                <w:noProof/>
                <w14:scene3d>
                  <w14:camera w14:prst="orthographicFront"/>
                  <w14:lightRig w14:rig="threePt" w14:dir="t">
                    <w14:rot w14:lat="0" w14:lon="0" w14:rev="0"/>
                  </w14:lightRig>
                </w14:scene3d>
              </w:rPr>
              <w:t>8</w:t>
            </w:r>
            <w:r w:rsidR="003F3BF4" w:rsidRPr="003F3BF4">
              <w:rPr>
                <w:rFonts w:eastAsiaTheme="minorEastAsia" w:cstheme="majorHAnsi"/>
                <w:noProof/>
                <w:sz w:val="22"/>
                <w:szCs w:val="22"/>
              </w:rPr>
              <w:tab/>
            </w:r>
            <w:r w:rsidR="003F3BF4" w:rsidRPr="003F3BF4">
              <w:rPr>
                <w:rStyle w:val="Hypertextovprepojenie"/>
                <w:rFonts w:cstheme="majorHAnsi"/>
                <w:noProof/>
              </w:rPr>
              <w:t>Metodika statického výpočtu</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_Toc101442117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14</w:t>
            </w:r>
            <w:r w:rsidR="003F3BF4" w:rsidRPr="003F3BF4">
              <w:rPr>
                <w:rFonts w:cstheme="majorHAnsi"/>
                <w:noProof/>
                <w:webHidden/>
              </w:rPr>
              <w:fldChar w:fldCharType="end"/>
            </w:r>
          </w:hyperlink>
        </w:p>
        <w:p w14:paraId="7E96E69F" w14:textId="6C29DB69"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8" w:history="1">
            <w:r w:rsidR="003F3BF4" w:rsidRPr="003F3BF4">
              <w:rPr>
                <w:rStyle w:val="Hypertextovprepojenie"/>
                <w:rFonts w:cstheme="majorHAnsi"/>
                <w:noProof/>
                <w14:scene3d>
                  <w14:camera w14:prst="orthographicFront"/>
                  <w14:lightRig w14:rig="threePt" w14:dir="t">
                    <w14:rot w14:lat="0" w14:lon="0" w14:rev="0"/>
                  </w14:lightRig>
                </w14:scene3d>
              </w:rPr>
              <w:t>9</w:t>
            </w:r>
            <w:r w:rsidR="003F3BF4" w:rsidRPr="003F3BF4">
              <w:rPr>
                <w:rFonts w:eastAsiaTheme="minorEastAsia" w:cstheme="majorHAnsi"/>
                <w:noProof/>
                <w:sz w:val="22"/>
                <w:szCs w:val="22"/>
              </w:rPr>
              <w:tab/>
            </w:r>
            <w:r w:rsidR="003F3BF4" w:rsidRPr="003F3BF4">
              <w:rPr>
                <w:rStyle w:val="Hypertextovprepojenie"/>
                <w:rFonts w:cstheme="majorHAnsi"/>
                <w:noProof/>
              </w:rPr>
              <w:t>Výsledky statického výpočtu</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_Toc101442118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14</w:t>
            </w:r>
            <w:r w:rsidR="003F3BF4" w:rsidRPr="003F3BF4">
              <w:rPr>
                <w:rFonts w:cstheme="majorHAnsi"/>
                <w:noProof/>
                <w:webHidden/>
              </w:rPr>
              <w:fldChar w:fldCharType="end"/>
            </w:r>
          </w:hyperlink>
        </w:p>
        <w:p w14:paraId="7E1A4D81" w14:textId="6D74EFBD"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19" w:history="1">
            <w:r w:rsidR="003F3BF4" w:rsidRPr="003F3BF4">
              <w:rPr>
                <w:rStyle w:val="Hypertextovprepojenie"/>
                <w:rFonts w:cstheme="majorHAnsi"/>
                <w:noProof/>
                <w14:scene3d>
                  <w14:camera w14:prst="orthographicFront"/>
                  <w14:lightRig w14:rig="threePt" w14:dir="t">
                    <w14:rot w14:lat="0" w14:lon="0" w14:rev="0"/>
                  </w14:lightRig>
                </w14:scene3d>
              </w:rPr>
              <w:t>10</w:t>
            </w:r>
            <w:r w:rsidR="003F3BF4" w:rsidRPr="003F3BF4">
              <w:rPr>
                <w:rFonts w:eastAsiaTheme="minorEastAsia" w:cstheme="majorHAnsi"/>
                <w:noProof/>
                <w:sz w:val="22"/>
                <w:szCs w:val="22"/>
              </w:rPr>
              <w:tab/>
            </w:r>
            <w:r w:rsidR="003F3BF4" w:rsidRPr="003F3BF4">
              <w:rPr>
                <w:rStyle w:val="Hypertextovprepojenie"/>
                <w:rFonts w:cstheme="majorHAnsi"/>
                <w:noProof/>
              </w:rPr>
              <w:t>Použité normy a literatúra</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_Toc101442119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14</w:t>
            </w:r>
            <w:r w:rsidR="003F3BF4" w:rsidRPr="003F3BF4">
              <w:rPr>
                <w:rFonts w:cstheme="majorHAnsi"/>
                <w:noProof/>
                <w:webHidden/>
              </w:rPr>
              <w:fldChar w:fldCharType="end"/>
            </w:r>
          </w:hyperlink>
        </w:p>
        <w:p w14:paraId="521C55DB" w14:textId="309F8C9E" w:rsidR="003F3BF4" w:rsidRPr="003F3BF4" w:rsidRDefault="00E64C05">
          <w:pPr>
            <w:pStyle w:val="Obsah1"/>
            <w:tabs>
              <w:tab w:val="left" w:pos="480"/>
              <w:tab w:val="right" w:leader="dot" w:pos="9062"/>
            </w:tabs>
            <w:rPr>
              <w:rFonts w:eastAsiaTheme="minorEastAsia" w:cstheme="majorHAnsi"/>
              <w:noProof/>
              <w:sz w:val="22"/>
              <w:szCs w:val="22"/>
            </w:rPr>
          </w:pPr>
          <w:hyperlink w:anchor="_Toc101442120" w:history="1">
            <w:r w:rsidR="003F3BF4" w:rsidRPr="003F3BF4">
              <w:rPr>
                <w:rStyle w:val="Hypertextovprepojenie"/>
                <w:rFonts w:cstheme="majorHAnsi"/>
                <w:noProof/>
                <w14:scene3d>
                  <w14:camera w14:prst="orthographicFront"/>
                  <w14:lightRig w14:rig="threePt" w14:dir="t">
                    <w14:rot w14:lat="0" w14:lon="0" w14:rev="0"/>
                  </w14:lightRig>
                </w14:scene3d>
              </w:rPr>
              <w:t>11</w:t>
            </w:r>
            <w:r w:rsidR="003F3BF4" w:rsidRPr="003F3BF4">
              <w:rPr>
                <w:rFonts w:eastAsiaTheme="minorEastAsia" w:cstheme="majorHAnsi"/>
                <w:noProof/>
                <w:sz w:val="22"/>
                <w:szCs w:val="22"/>
              </w:rPr>
              <w:tab/>
            </w:r>
            <w:r w:rsidR="003F3BF4" w:rsidRPr="003F3BF4">
              <w:rPr>
                <w:rStyle w:val="Hypertextovprepojenie"/>
                <w:rFonts w:cstheme="majorHAnsi"/>
                <w:noProof/>
              </w:rPr>
              <w:t>Záver</w:t>
            </w:r>
            <w:r w:rsidR="003F3BF4" w:rsidRPr="003F3BF4">
              <w:rPr>
                <w:rFonts w:cstheme="majorHAnsi"/>
                <w:noProof/>
                <w:webHidden/>
              </w:rPr>
              <w:tab/>
            </w:r>
            <w:r w:rsidR="003F3BF4" w:rsidRPr="003F3BF4">
              <w:rPr>
                <w:rFonts w:cstheme="majorHAnsi"/>
                <w:noProof/>
                <w:webHidden/>
              </w:rPr>
              <w:fldChar w:fldCharType="begin"/>
            </w:r>
            <w:r w:rsidR="003F3BF4" w:rsidRPr="003F3BF4">
              <w:rPr>
                <w:rFonts w:cstheme="majorHAnsi"/>
                <w:noProof/>
                <w:webHidden/>
              </w:rPr>
              <w:instrText xml:space="preserve"> PAGEREF _Toc101442120 \h </w:instrText>
            </w:r>
            <w:r w:rsidR="003F3BF4" w:rsidRPr="003F3BF4">
              <w:rPr>
                <w:rFonts w:cstheme="majorHAnsi"/>
                <w:noProof/>
                <w:webHidden/>
              </w:rPr>
            </w:r>
            <w:r w:rsidR="003F3BF4" w:rsidRPr="003F3BF4">
              <w:rPr>
                <w:rFonts w:cstheme="majorHAnsi"/>
                <w:noProof/>
                <w:webHidden/>
              </w:rPr>
              <w:fldChar w:fldCharType="separate"/>
            </w:r>
            <w:r w:rsidR="007025DE">
              <w:rPr>
                <w:rFonts w:cstheme="majorHAnsi"/>
                <w:noProof/>
                <w:webHidden/>
              </w:rPr>
              <w:t>15</w:t>
            </w:r>
            <w:r w:rsidR="003F3BF4" w:rsidRPr="003F3BF4">
              <w:rPr>
                <w:rFonts w:cstheme="majorHAnsi"/>
                <w:noProof/>
                <w:webHidden/>
              </w:rPr>
              <w:fldChar w:fldCharType="end"/>
            </w:r>
          </w:hyperlink>
        </w:p>
        <w:p w14:paraId="6E4431CA" w14:textId="2416A67A" w:rsidR="00CA531A" w:rsidRPr="000D0B64" w:rsidRDefault="00CA531A" w:rsidP="000D0B64">
          <w:r w:rsidRPr="003F3BF4">
            <w:rPr>
              <w:rFonts w:cstheme="majorHAnsi"/>
              <w:b/>
              <w:bCs/>
            </w:rPr>
            <w:fldChar w:fldCharType="end"/>
          </w:r>
        </w:p>
      </w:sdtContent>
    </w:sdt>
    <w:p w14:paraId="497F417C" w14:textId="47C7EAC1" w:rsidR="00A31AE3" w:rsidRPr="00232FA2" w:rsidRDefault="00A31AE3" w:rsidP="000D0B64">
      <w:r w:rsidRPr="00232FA2">
        <w:br w:type="page"/>
      </w:r>
    </w:p>
    <w:p w14:paraId="0FB5FF5A" w14:textId="77777777" w:rsidR="00315AF5" w:rsidRPr="00796527" w:rsidRDefault="00315AF5" w:rsidP="00315AF5">
      <w:pPr>
        <w:pStyle w:val="Nadpis1"/>
      </w:pPr>
      <w:bookmarkStart w:id="0" w:name="_Toc51223474"/>
      <w:bookmarkStart w:id="1" w:name="_Toc51226807"/>
      <w:bookmarkStart w:id="2" w:name="_Toc101442090"/>
      <w:r>
        <w:lastRenderedPageBreak/>
        <w:t>Identifikačné údaje stavby</w:t>
      </w:r>
      <w:bookmarkEnd w:id="0"/>
      <w:bookmarkEnd w:id="1"/>
      <w:bookmarkEnd w:id="2"/>
    </w:p>
    <w:p w14:paraId="5411CE4D" w14:textId="5C672610" w:rsidR="00315AF5" w:rsidRPr="00796527" w:rsidRDefault="00315AF5" w:rsidP="00315AF5">
      <w:pPr>
        <w:pStyle w:val="Nadpis2"/>
      </w:pPr>
      <w:bookmarkStart w:id="3" w:name="_Toc101442091"/>
      <w:bookmarkStart w:id="4" w:name="_Toc51223475"/>
      <w:bookmarkStart w:id="5" w:name="_Toc51226808"/>
      <w:r>
        <w:t>Identifikačné</w:t>
      </w:r>
      <w:r w:rsidRPr="00796527">
        <w:t xml:space="preserve"> údaje</w:t>
      </w:r>
      <w:bookmarkEnd w:id="3"/>
      <w:r w:rsidRPr="00796527">
        <w:t xml:space="preserve"> </w:t>
      </w:r>
      <w:bookmarkEnd w:id="4"/>
      <w:bookmarkEnd w:id="5"/>
    </w:p>
    <w:p w14:paraId="4A243910" w14:textId="4263E864" w:rsidR="00315AF5" w:rsidRPr="00F41A8B" w:rsidRDefault="00315AF5" w:rsidP="00315AF5">
      <w:pPr>
        <w:pStyle w:val="Obyajntext"/>
        <w:tabs>
          <w:tab w:val="left" w:pos="993"/>
        </w:tabs>
        <w:spacing w:before="40" w:after="40"/>
        <w:rPr>
          <w:rFonts w:asciiTheme="majorHAnsi" w:hAnsiTheme="majorHAnsi" w:cstheme="majorHAnsi"/>
          <w:color w:val="FF0000"/>
          <w:sz w:val="18"/>
          <w:szCs w:val="18"/>
        </w:rPr>
      </w:pPr>
      <w:r w:rsidRPr="00315AF5">
        <w:rPr>
          <w:rFonts w:asciiTheme="majorHAnsi" w:hAnsiTheme="majorHAnsi" w:cstheme="majorHAnsi"/>
          <w:sz w:val="24"/>
          <w:szCs w:val="24"/>
        </w:rPr>
        <w:t xml:space="preserve">Stavba: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F41A8B" w:rsidRPr="001F047D">
        <w:rPr>
          <w:rFonts w:asciiTheme="majorHAnsi" w:hAnsiTheme="majorHAnsi" w:cstheme="majorHAnsi"/>
          <w:sz w:val="24"/>
          <w:szCs w:val="24"/>
        </w:rPr>
        <w:t>Chovná Hala</w:t>
      </w:r>
      <w:r w:rsidR="001F047D" w:rsidRPr="001F047D">
        <w:rPr>
          <w:rFonts w:asciiTheme="majorHAnsi" w:hAnsiTheme="majorHAnsi" w:cstheme="majorHAnsi"/>
          <w:sz w:val="24"/>
          <w:szCs w:val="24"/>
        </w:rPr>
        <w:t xml:space="preserve"> pre kury s voľným výbehom</w:t>
      </w:r>
    </w:p>
    <w:p w14:paraId="6AADF386" w14:textId="2EED1C59" w:rsidR="00315AF5" w:rsidRPr="001F047D" w:rsidRDefault="00315AF5" w:rsidP="00315AF5">
      <w:pPr>
        <w:pStyle w:val="Obyajntext"/>
        <w:tabs>
          <w:tab w:val="left" w:pos="993"/>
        </w:tabs>
        <w:spacing w:before="40" w:after="40"/>
        <w:rPr>
          <w:rFonts w:asciiTheme="majorHAnsi" w:hAnsiTheme="majorHAnsi" w:cstheme="majorHAnsi"/>
          <w:sz w:val="18"/>
          <w:szCs w:val="18"/>
        </w:rPr>
      </w:pPr>
      <w:r w:rsidRPr="001F047D">
        <w:rPr>
          <w:rFonts w:asciiTheme="majorHAnsi" w:hAnsiTheme="majorHAnsi" w:cstheme="majorHAnsi"/>
          <w:sz w:val="24"/>
          <w:szCs w:val="24"/>
        </w:rPr>
        <w:t xml:space="preserve">Objekt: </w:t>
      </w:r>
      <w:r w:rsidRPr="001F047D">
        <w:rPr>
          <w:rFonts w:asciiTheme="majorHAnsi" w:hAnsiTheme="majorHAnsi" w:cstheme="majorHAnsi"/>
          <w:sz w:val="24"/>
          <w:szCs w:val="24"/>
        </w:rPr>
        <w:tab/>
      </w:r>
      <w:r w:rsidRPr="001F047D">
        <w:rPr>
          <w:rFonts w:asciiTheme="majorHAnsi" w:hAnsiTheme="majorHAnsi" w:cstheme="majorHAnsi"/>
          <w:sz w:val="24"/>
          <w:szCs w:val="24"/>
        </w:rPr>
        <w:tab/>
      </w:r>
      <w:r w:rsidRPr="001F047D">
        <w:rPr>
          <w:rFonts w:asciiTheme="majorHAnsi" w:hAnsiTheme="majorHAnsi" w:cstheme="majorHAnsi"/>
          <w:sz w:val="24"/>
          <w:szCs w:val="24"/>
        </w:rPr>
        <w:tab/>
      </w:r>
      <w:r w:rsidRPr="001F047D">
        <w:rPr>
          <w:rFonts w:asciiTheme="majorHAnsi" w:hAnsiTheme="majorHAnsi" w:cstheme="majorHAnsi"/>
          <w:sz w:val="24"/>
          <w:szCs w:val="24"/>
        </w:rPr>
        <w:tab/>
      </w:r>
      <w:r w:rsidR="008E0E26" w:rsidRPr="001F047D">
        <w:rPr>
          <w:rFonts w:asciiTheme="majorHAnsi" w:hAnsiTheme="majorHAnsi" w:cstheme="majorHAnsi"/>
          <w:sz w:val="24"/>
          <w:szCs w:val="24"/>
        </w:rPr>
        <w:t>SO 0</w:t>
      </w:r>
      <w:r w:rsidR="00B11974">
        <w:rPr>
          <w:rFonts w:asciiTheme="majorHAnsi" w:hAnsiTheme="majorHAnsi" w:cstheme="majorHAnsi"/>
          <w:sz w:val="24"/>
          <w:szCs w:val="24"/>
        </w:rPr>
        <w:t>1</w:t>
      </w:r>
      <w:r w:rsidR="008E0E26" w:rsidRPr="001F047D">
        <w:rPr>
          <w:rFonts w:asciiTheme="majorHAnsi" w:hAnsiTheme="majorHAnsi" w:cstheme="majorHAnsi"/>
          <w:sz w:val="24"/>
          <w:szCs w:val="24"/>
        </w:rPr>
        <w:t xml:space="preserve"> – </w:t>
      </w:r>
      <w:r w:rsidR="00F41A8B" w:rsidRPr="001F047D">
        <w:rPr>
          <w:rFonts w:asciiTheme="majorHAnsi" w:hAnsiTheme="majorHAnsi" w:cstheme="majorHAnsi"/>
          <w:sz w:val="24"/>
          <w:szCs w:val="24"/>
        </w:rPr>
        <w:t>Chovná Hala</w:t>
      </w:r>
      <w:r w:rsidRPr="001F047D">
        <w:rPr>
          <w:rFonts w:asciiTheme="majorHAnsi" w:hAnsiTheme="majorHAnsi" w:cstheme="majorHAnsi"/>
          <w:sz w:val="18"/>
          <w:szCs w:val="18"/>
        </w:rPr>
        <w:t xml:space="preserve"> </w:t>
      </w:r>
    </w:p>
    <w:p w14:paraId="2E645E48" w14:textId="344D7AA3" w:rsidR="00315AF5" w:rsidRPr="00315AF5" w:rsidRDefault="00315AF5" w:rsidP="00315AF5">
      <w:pPr>
        <w:pStyle w:val="Obyajntext"/>
        <w:tabs>
          <w:tab w:val="left" w:pos="993"/>
        </w:tabs>
        <w:spacing w:before="40" w:after="40"/>
        <w:rPr>
          <w:rFonts w:asciiTheme="majorHAnsi" w:hAnsiTheme="majorHAnsi" w:cstheme="majorHAnsi"/>
          <w:sz w:val="18"/>
          <w:szCs w:val="18"/>
        </w:rPr>
      </w:pPr>
      <w:r w:rsidRPr="00315AF5">
        <w:rPr>
          <w:rFonts w:asciiTheme="majorHAnsi" w:hAnsiTheme="majorHAnsi" w:cstheme="majorHAnsi"/>
          <w:sz w:val="24"/>
          <w:szCs w:val="24"/>
        </w:rPr>
        <w:t xml:space="preserve">Miesto stavby: </w:t>
      </w:r>
      <w:r w:rsidRPr="00315AF5">
        <w:rPr>
          <w:rFonts w:asciiTheme="majorHAnsi" w:hAnsiTheme="majorHAnsi" w:cstheme="majorHAnsi"/>
          <w:sz w:val="24"/>
          <w:szCs w:val="24"/>
        </w:rPr>
        <w:tab/>
      </w:r>
      <w:r w:rsidRPr="00315AF5">
        <w:rPr>
          <w:rFonts w:asciiTheme="majorHAnsi" w:hAnsiTheme="majorHAnsi" w:cstheme="majorHAnsi"/>
          <w:sz w:val="24"/>
          <w:szCs w:val="24"/>
        </w:rPr>
        <w:tab/>
      </w:r>
      <w:proofErr w:type="spellStart"/>
      <w:r w:rsidR="001F047D">
        <w:rPr>
          <w:rFonts w:asciiTheme="majorHAnsi" w:hAnsiTheme="majorHAnsi" w:cstheme="majorHAnsi"/>
          <w:sz w:val="24"/>
          <w:szCs w:val="24"/>
        </w:rPr>
        <w:t>k.ú</w:t>
      </w:r>
      <w:proofErr w:type="spellEnd"/>
      <w:r w:rsidR="001F047D">
        <w:rPr>
          <w:rFonts w:asciiTheme="majorHAnsi" w:hAnsiTheme="majorHAnsi" w:cstheme="majorHAnsi"/>
          <w:sz w:val="24"/>
          <w:szCs w:val="24"/>
        </w:rPr>
        <w:t xml:space="preserve">. </w:t>
      </w:r>
      <w:r w:rsidR="00CF2F96">
        <w:rPr>
          <w:rFonts w:asciiTheme="majorHAnsi" w:hAnsiTheme="majorHAnsi" w:cstheme="majorHAnsi"/>
          <w:sz w:val="24"/>
          <w:szCs w:val="24"/>
        </w:rPr>
        <w:t>Dolné Trhovište</w:t>
      </w:r>
      <w:r w:rsidR="001F047D">
        <w:rPr>
          <w:rFonts w:asciiTheme="majorHAnsi" w:hAnsiTheme="majorHAnsi" w:cstheme="majorHAnsi"/>
          <w:sz w:val="24"/>
          <w:szCs w:val="24"/>
        </w:rPr>
        <w:t xml:space="preserve"> (</w:t>
      </w:r>
      <w:r w:rsidR="007B6B4D">
        <w:rPr>
          <w:rFonts w:asciiTheme="majorHAnsi" w:hAnsiTheme="majorHAnsi" w:cstheme="majorHAnsi"/>
          <w:sz w:val="24"/>
          <w:szCs w:val="24"/>
        </w:rPr>
        <w:t>812170</w:t>
      </w:r>
      <w:r w:rsidR="001F047D">
        <w:rPr>
          <w:rFonts w:asciiTheme="majorHAnsi" w:hAnsiTheme="majorHAnsi" w:cstheme="majorHAnsi"/>
          <w:sz w:val="24"/>
          <w:szCs w:val="24"/>
        </w:rPr>
        <w:t>)</w:t>
      </w:r>
    </w:p>
    <w:p w14:paraId="5B81BAA2" w14:textId="57570022" w:rsidR="00315AF5" w:rsidRP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 xml:space="preserve">Okres: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7B6B4D">
        <w:rPr>
          <w:rFonts w:asciiTheme="majorHAnsi" w:hAnsiTheme="majorHAnsi" w:cstheme="majorHAnsi"/>
          <w:sz w:val="24"/>
          <w:szCs w:val="24"/>
        </w:rPr>
        <w:t>Hlohovec</w:t>
      </w:r>
    </w:p>
    <w:p w14:paraId="1AE1C7D3" w14:textId="2AFC7B3A" w:rsidR="00315AF5" w:rsidRP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 xml:space="preserve">Kraj: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7B6B4D">
        <w:rPr>
          <w:rFonts w:asciiTheme="majorHAnsi" w:hAnsiTheme="majorHAnsi" w:cstheme="majorHAnsi"/>
          <w:sz w:val="24"/>
          <w:szCs w:val="24"/>
        </w:rPr>
        <w:t>Nitriansky</w:t>
      </w:r>
    </w:p>
    <w:p w14:paraId="62BB9D80" w14:textId="7DB9F863" w:rsid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Katastrálne územie:</w:t>
      </w:r>
      <w:r w:rsidRPr="00315AF5">
        <w:rPr>
          <w:rFonts w:asciiTheme="majorHAnsi" w:hAnsiTheme="majorHAnsi" w:cstheme="majorHAnsi"/>
          <w:sz w:val="24"/>
          <w:szCs w:val="24"/>
        </w:rPr>
        <w:tab/>
      </w:r>
      <w:r w:rsidRPr="00315AF5">
        <w:rPr>
          <w:rFonts w:asciiTheme="majorHAnsi" w:hAnsiTheme="majorHAnsi" w:cstheme="majorHAnsi"/>
          <w:sz w:val="24"/>
          <w:szCs w:val="24"/>
        </w:rPr>
        <w:tab/>
      </w:r>
      <w:proofErr w:type="spellStart"/>
      <w:r w:rsidR="001F047D">
        <w:rPr>
          <w:rFonts w:asciiTheme="majorHAnsi" w:hAnsiTheme="majorHAnsi" w:cstheme="majorHAnsi"/>
          <w:sz w:val="24"/>
          <w:szCs w:val="24"/>
        </w:rPr>
        <w:t>k.ú</w:t>
      </w:r>
      <w:proofErr w:type="spellEnd"/>
      <w:r w:rsidR="001F047D">
        <w:rPr>
          <w:rFonts w:asciiTheme="majorHAnsi" w:hAnsiTheme="majorHAnsi" w:cstheme="majorHAnsi"/>
          <w:sz w:val="24"/>
          <w:szCs w:val="24"/>
        </w:rPr>
        <w:t xml:space="preserve">. </w:t>
      </w:r>
      <w:r w:rsidR="007B6B4D">
        <w:rPr>
          <w:rFonts w:asciiTheme="majorHAnsi" w:hAnsiTheme="majorHAnsi" w:cstheme="majorHAnsi"/>
          <w:sz w:val="24"/>
          <w:szCs w:val="24"/>
        </w:rPr>
        <w:t>Dolné Trhovište</w:t>
      </w:r>
      <w:r w:rsidR="001F047D">
        <w:rPr>
          <w:rFonts w:asciiTheme="majorHAnsi" w:hAnsiTheme="majorHAnsi" w:cstheme="majorHAnsi"/>
          <w:sz w:val="24"/>
          <w:szCs w:val="24"/>
        </w:rPr>
        <w:t xml:space="preserve"> (</w:t>
      </w:r>
      <w:r w:rsidR="007B6B4D">
        <w:rPr>
          <w:rFonts w:asciiTheme="majorHAnsi" w:hAnsiTheme="majorHAnsi" w:cstheme="majorHAnsi"/>
          <w:sz w:val="24"/>
          <w:szCs w:val="24"/>
        </w:rPr>
        <w:t>812170</w:t>
      </w:r>
      <w:r w:rsidR="001F047D">
        <w:rPr>
          <w:rFonts w:asciiTheme="majorHAnsi" w:hAnsiTheme="majorHAnsi" w:cstheme="majorHAnsi"/>
          <w:sz w:val="24"/>
          <w:szCs w:val="24"/>
        </w:rPr>
        <w:t>)</w:t>
      </w:r>
    </w:p>
    <w:p w14:paraId="69C60F81" w14:textId="4DD4F2A8" w:rsidR="00D347C9" w:rsidRPr="00315AF5" w:rsidRDefault="00D347C9" w:rsidP="00315AF5">
      <w:pPr>
        <w:pStyle w:val="Obyajntext"/>
        <w:tabs>
          <w:tab w:val="left" w:pos="993"/>
        </w:tabs>
        <w:spacing w:before="40" w:after="40"/>
        <w:rPr>
          <w:rFonts w:asciiTheme="majorHAnsi" w:hAnsiTheme="majorHAnsi" w:cstheme="majorHAnsi"/>
          <w:sz w:val="24"/>
          <w:szCs w:val="24"/>
        </w:rPr>
      </w:pPr>
      <w:r>
        <w:rPr>
          <w:rFonts w:asciiTheme="majorHAnsi" w:hAnsiTheme="majorHAnsi" w:cstheme="majorHAnsi"/>
          <w:sz w:val="24"/>
          <w:szCs w:val="24"/>
        </w:rPr>
        <w:t>Parcelné číslo:</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proofErr w:type="spellStart"/>
      <w:r w:rsidR="001F047D">
        <w:rPr>
          <w:rFonts w:asciiTheme="majorHAnsi" w:hAnsiTheme="majorHAnsi" w:cstheme="majorHAnsi"/>
          <w:sz w:val="24"/>
          <w:szCs w:val="24"/>
        </w:rPr>
        <w:t>p.č</w:t>
      </w:r>
      <w:proofErr w:type="spellEnd"/>
      <w:r w:rsidR="001F047D">
        <w:rPr>
          <w:rFonts w:asciiTheme="majorHAnsi" w:hAnsiTheme="majorHAnsi" w:cstheme="majorHAnsi"/>
          <w:sz w:val="24"/>
          <w:szCs w:val="24"/>
        </w:rPr>
        <w:t>.</w:t>
      </w:r>
      <w:r w:rsidR="001905E8">
        <w:rPr>
          <w:rFonts w:asciiTheme="majorHAnsi" w:hAnsiTheme="majorHAnsi" w:cstheme="majorHAnsi"/>
          <w:sz w:val="24"/>
          <w:szCs w:val="24"/>
        </w:rPr>
        <w:t xml:space="preserve"> 392/1</w:t>
      </w:r>
    </w:p>
    <w:p w14:paraId="52962C03" w14:textId="2A01821F" w:rsid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 xml:space="preserve">Stupeň PD: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8E0E26">
        <w:rPr>
          <w:rFonts w:asciiTheme="majorHAnsi" w:hAnsiTheme="majorHAnsi" w:cstheme="majorHAnsi"/>
          <w:sz w:val="24"/>
          <w:szCs w:val="24"/>
        </w:rPr>
        <w:t>Dokumentáci</w:t>
      </w:r>
      <w:r w:rsidR="00135E1F">
        <w:rPr>
          <w:rFonts w:asciiTheme="majorHAnsi" w:hAnsiTheme="majorHAnsi" w:cstheme="majorHAnsi"/>
          <w:sz w:val="24"/>
          <w:szCs w:val="24"/>
        </w:rPr>
        <w:t>a</w:t>
      </w:r>
      <w:r w:rsidR="008E0E26">
        <w:rPr>
          <w:rFonts w:asciiTheme="majorHAnsi" w:hAnsiTheme="majorHAnsi" w:cstheme="majorHAnsi"/>
          <w:sz w:val="24"/>
          <w:szCs w:val="24"/>
        </w:rPr>
        <w:t xml:space="preserve"> pre </w:t>
      </w:r>
      <w:r w:rsidR="00F41A8B">
        <w:rPr>
          <w:rFonts w:asciiTheme="majorHAnsi" w:hAnsiTheme="majorHAnsi" w:cstheme="majorHAnsi"/>
          <w:sz w:val="24"/>
          <w:szCs w:val="24"/>
        </w:rPr>
        <w:t>stavebné povolenie</w:t>
      </w:r>
    </w:p>
    <w:p w14:paraId="31FFB362" w14:textId="3F26C981" w:rsidR="007E7926" w:rsidRPr="00315AF5" w:rsidRDefault="007E7926" w:rsidP="00315AF5">
      <w:pPr>
        <w:pStyle w:val="Obyajntext"/>
        <w:tabs>
          <w:tab w:val="left" w:pos="993"/>
        </w:tabs>
        <w:spacing w:before="40" w:after="40"/>
        <w:rPr>
          <w:rFonts w:asciiTheme="majorHAnsi" w:hAnsiTheme="majorHAnsi" w:cstheme="majorHAnsi"/>
          <w:sz w:val="24"/>
          <w:szCs w:val="24"/>
        </w:rPr>
      </w:pPr>
      <w:r>
        <w:rPr>
          <w:rFonts w:asciiTheme="majorHAnsi" w:hAnsiTheme="majorHAnsi" w:cstheme="majorHAnsi"/>
          <w:sz w:val="24"/>
          <w:szCs w:val="24"/>
        </w:rPr>
        <w:t>Dátum:</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CC7F02">
        <w:rPr>
          <w:rFonts w:asciiTheme="majorHAnsi" w:hAnsiTheme="majorHAnsi" w:cstheme="majorHAnsi"/>
          <w:sz w:val="24"/>
          <w:szCs w:val="24"/>
        </w:rPr>
        <w:t>0</w:t>
      </w:r>
      <w:r w:rsidR="001905E8">
        <w:rPr>
          <w:rFonts w:asciiTheme="majorHAnsi" w:hAnsiTheme="majorHAnsi" w:cstheme="majorHAnsi"/>
          <w:sz w:val="24"/>
          <w:szCs w:val="24"/>
        </w:rPr>
        <w:t>4</w:t>
      </w:r>
      <w:r>
        <w:rPr>
          <w:rFonts w:asciiTheme="majorHAnsi" w:hAnsiTheme="majorHAnsi" w:cstheme="majorHAnsi"/>
          <w:sz w:val="24"/>
          <w:szCs w:val="24"/>
        </w:rPr>
        <w:t>/202</w:t>
      </w:r>
      <w:r w:rsidR="001905E8">
        <w:rPr>
          <w:rFonts w:asciiTheme="majorHAnsi" w:hAnsiTheme="majorHAnsi" w:cstheme="majorHAnsi"/>
          <w:sz w:val="24"/>
          <w:szCs w:val="24"/>
        </w:rPr>
        <w:t>2</w:t>
      </w:r>
    </w:p>
    <w:p w14:paraId="66235A3C" w14:textId="77777777" w:rsidR="00315AF5" w:rsidRPr="00315AF5" w:rsidRDefault="00315AF5" w:rsidP="00315AF5">
      <w:pPr>
        <w:pStyle w:val="Nadpis2"/>
        <w:rPr>
          <w:rFonts w:cstheme="majorHAnsi"/>
        </w:rPr>
      </w:pPr>
      <w:bookmarkStart w:id="6" w:name="_Toc51223476"/>
      <w:bookmarkStart w:id="7" w:name="_Toc51226809"/>
      <w:bookmarkStart w:id="8" w:name="_Toc101442092"/>
      <w:r w:rsidRPr="00315AF5">
        <w:rPr>
          <w:rFonts w:cstheme="majorHAnsi"/>
        </w:rPr>
        <w:t>Údaje o stavebníkovi</w:t>
      </w:r>
      <w:bookmarkEnd w:id="6"/>
      <w:bookmarkEnd w:id="7"/>
      <w:bookmarkEnd w:id="8"/>
    </w:p>
    <w:p w14:paraId="7549A641" w14:textId="116BCDCA" w:rsid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 xml:space="preserve">Investor: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CF2F96">
        <w:rPr>
          <w:rFonts w:asciiTheme="majorHAnsi" w:hAnsiTheme="majorHAnsi" w:cstheme="majorHAnsi"/>
          <w:sz w:val="24"/>
          <w:szCs w:val="24"/>
        </w:rPr>
        <w:t>FOOD FARM</w:t>
      </w:r>
      <w:r w:rsidR="001F047D">
        <w:rPr>
          <w:rFonts w:asciiTheme="majorHAnsi" w:hAnsiTheme="majorHAnsi" w:cstheme="majorHAnsi"/>
          <w:sz w:val="24"/>
          <w:szCs w:val="24"/>
        </w:rPr>
        <w:t xml:space="preserve"> </w:t>
      </w:r>
      <w:r w:rsidR="00077698">
        <w:rPr>
          <w:rFonts w:asciiTheme="majorHAnsi" w:hAnsiTheme="majorHAnsi" w:cstheme="majorHAnsi"/>
          <w:sz w:val="24"/>
          <w:szCs w:val="24"/>
        </w:rPr>
        <w:t>s.r.o.</w:t>
      </w:r>
    </w:p>
    <w:p w14:paraId="299FA0BB" w14:textId="1FBCCF93" w:rsidR="00315AF5" w:rsidRPr="00371224" w:rsidRDefault="00077698" w:rsidP="00D347C9">
      <w:pPr>
        <w:pStyle w:val="Obyajntext"/>
        <w:tabs>
          <w:tab w:val="left" w:pos="993"/>
        </w:tabs>
        <w:spacing w:before="40" w:after="40"/>
        <w:rPr>
          <w:rFonts w:asciiTheme="majorHAnsi" w:hAnsiTheme="majorHAnsi" w:cstheme="majorHAnsi"/>
          <w:bCs/>
          <w:sz w:val="24"/>
          <w:szCs w:val="24"/>
        </w:rPr>
      </w:pP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CF2F96">
        <w:rPr>
          <w:rFonts w:asciiTheme="majorHAnsi" w:hAnsiTheme="majorHAnsi" w:cstheme="majorHAnsi"/>
          <w:sz w:val="24"/>
          <w:szCs w:val="24"/>
        </w:rPr>
        <w:t>Piešťanská 3, 917 03 Trnava</w:t>
      </w:r>
      <w:r w:rsidR="00315AF5" w:rsidRPr="00315AF5">
        <w:rPr>
          <w:rFonts w:asciiTheme="majorHAnsi" w:hAnsiTheme="majorHAnsi" w:cstheme="majorHAnsi"/>
          <w:bCs/>
          <w:sz w:val="24"/>
          <w:szCs w:val="24"/>
        </w:rPr>
        <w:tab/>
      </w:r>
    </w:p>
    <w:p w14:paraId="6BE5EB2A" w14:textId="128B3614" w:rsidR="00315AF5" w:rsidRDefault="00315AF5" w:rsidP="00315AF5">
      <w:pPr>
        <w:pStyle w:val="Nadpis2"/>
        <w:spacing w:before="360"/>
        <w:ind w:left="578" w:hanging="578"/>
        <w:rPr>
          <w:rFonts w:cstheme="majorHAnsi"/>
        </w:rPr>
      </w:pPr>
      <w:bookmarkStart w:id="9" w:name="_Toc51223477"/>
      <w:bookmarkStart w:id="10" w:name="_Toc51226810"/>
      <w:bookmarkStart w:id="11" w:name="_Toc101442093"/>
      <w:r w:rsidRPr="00315AF5">
        <w:rPr>
          <w:rFonts w:cstheme="majorHAnsi"/>
        </w:rPr>
        <w:t>Údaje o spracovateľovi dokumentácie</w:t>
      </w:r>
      <w:bookmarkEnd w:id="9"/>
      <w:bookmarkEnd w:id="10"/>
      <w:bookmarkEnd w:id="11"/>
    </w:p>
    <w:p w14:paraId="4CA5233F" w14:textId="1120D882" w:rsidR="008E0E26" w:rsidRPr="009A3702" w:rsidRDefault="009A3702" w:rsidP="00CC7F02">
      <w:pPr>
        <w:pStyle w:val="Obyajntext"/>
        <w:tabs>
          <w:tab w:val="left" w:pos="993"/>
        </w:tabs>
        <w:spacing w:before="40" w:after="40"/>
        <w:rPr>
          <w:rFonts w:asciiTheme="majorHAnsi" w:hAnsiTheme="majorHAnsi" w:cstheme="majorHAnsi"/>
          <w:sz w:val="24"/>
          <w:szCs w:val="24"/>
        </w:rPr>
      </w:pPr>
      <w:r>
        <w:rPr>
          <w:rFonts w:asciiTheme="majorHAnsi" w:hAnsiTheme="majorHAnsi" w:cstheme="majorHAnsi"/>
          <w:sz w:val="24"/>
          <w:szCs w:val="24"/>
        </w:rPr>
        <w:t>HIP</w:t>
      </w:r>
      <w:r w:rsidRPr="00315AF5">
        <w:rPr>
          <w:rFonts w:asciiTheme="majorHAnsi" w:hAnsiTheme="majorHAnsi" w:cstheme="majorHAnsi"/>
          <w:sz w:val="24"/>
          <w:szCs w:val="24"/>
        </w:rPr>
        <w:t xml:space="preserve">: </w:t>
      </w:r>
      <w:r w:rsidRPr="00315AF5">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sidR="00C72407">
        <w:rPr>
          <w:rFonts w:asciiTheme="majorHAnsi" w:hAnsiTheme="majorHAnsi" w:cstheme="majorHAnsi"/>
          <w:sz w:val="24"/>
          <w:szCs w:val="24"/>
        </w:rPr>
        <w:t xml:space="preserve">Ing. Arch. </w:t>
      </w:r>
      <w:proofErr w:type="spellStart"/>
      <w:r w:rsidR="00C72407">
        <w:rPr>
          <w:rFonts w:asciiTheme="majorHAnsi" w:hAnsiTheme="majorHAnsi" w:cstheme="majorHAnsi"/>
          <w:sz w:val="24"/>
          <w:szCs w:val="24"/>
        </w:rPr>
        <w:t>Ivor</w:t>
      </w:r>
      <w:proofErr w:type="spellEnd"/>
      <w:r w:rsidR="00C72407">
        <w:rPr>
          <w:rFonts w:asciiTheme="majorHAnsi" w:hAnsiTheme="majorHAnsi" w:cstheme="majorHAnsi"/>
          <w:sz w:val="24"/>
          <w:szCs w:val="24"/>
        </w:rPr>
        <w:t xml:space="preserve"> Mečiar </w:t>
      </w:r>
    </w:p>
    <w:p w14:paraId="6E7BA42A" w14:textId="5ADCB496" w:rsidR="00315AF5" w:rsidRPr="00315AF5" w:rsidRDefault="00315AF5" w:rsidP="00315AF5">
      <w:pPr>
        <w:pStyle w:val="Obyajntext"/>
        <w:tabs>
          <w:tab w:val="left" w:pos="993"/>
        </w:tabs>
        <w:spacing w:before="40" w:after="40"/>
        <w:rPr>
          <w:rFonts w:asciiTheme="majorHAnsi" w:hAnsiTheme="majorHAnsi" w:cstheme="majorHAnsi"/>
          <w:sz w:val="24"/>
          <w:szCs w:val="24"/>
        </w:rPr>
      </w:pPr>
      <w:proofErr w:type="spellStart"/>
      <w:r w:rsidRPr="00315AF5">
        <w:rPr>
          <w:rFonts w:asciiTheme="majorHAnsi" w:hAnsiTheme="majorHAnsi" w:cstheme="majorHAnsi"/>
          <w:sz w:val="24"/>
          <w:szCs w:val="24"/>
        </w:rPr>
        <w:t>Zodp</w:t>
      </w:r>
      <w:proofErr w:type="spellEnd"/>
      <w:r w:rsidR="008E0E26">
        <w:rPr>
          <w:rFonts w:asciiTheme="majorHAnsi" w:hAnsiTheme="majorHAnsi" w:cstheme="majorHAnsi"/>
          <w:sz w:val="24"/>
          <w:szCs w:val="24"/>
        </w:rPr>
        <w:t>.</w:t>
      </w:r>
      <w:r w:rsidRPr="00315AF5">
        <w:rPr>
          <w:rFonts w:asciiTheme="majorHAnsi" w:hAnsiTheme="majorHAnsi" w:cstheme="majorHAnsi"/>
          <w:sz w:val="24"/>
          <w:szCs w:val="24"/>
        </w:rPr>
        <w:t xml:space="preserve"> projektant</w:t>
      </w:r>
      <w:r w:rsidR="008E0E26">
        <w:rPr>
          <w:rFonts w:asciiTheme="majorHAnsi" w:hAnsiTheme="majorHAnsi" w:cstheme="majorHAnsi"/>
          <w:sz w:val="24"/>
          <w:szCs w:val="24"/>
        </w:rPr>
        <w:t xml:space="preserve"> časti</w:t>
      </w:r>
      <w:r w:rsidRPr="00315AF5">
        <w:rPr>
          <w:rFonts w:asciiTheme="majorHAnsi" w:hAnsiTheme="majorHAnsi" w:cstheme="majorHAnsi"/>
          <w:sz w:val="24"/>
          <w:szCs w:val="24"/>
        </w:rPr>
        <w:t xml:space="preserve">: </w:t>
      </w:r>
      <w:r w:rsidRPr="00315AF5">
        <w:rPr>
          <w:rFonts w:asciiTheme="majorHAnsi" w:hAnsiTheme="majorHAnsi" w:cstheme="majorHAnsi"/>
          <w:sz w:val="24"/>
          <w:szCs w:val="24"/>
        </w:rPr>
        <w:tab/>
        <w:t xml:space="preserve">Ing. Peter </w:t>
      </w:r>
      <w:r w:rsidR="00CA531A">
        <w:rPr>
          <w:rFonts w:asciiTheme="majorHAnsi" w:hAnsiTheme="majorHAnsi" w:cstheme="majorHAnsi"/>
          <w:sz w:val="24"/>
          <w:szCs w:val="24"/>
        </w:rPr>
        <w:t>Staš</w:t>
      </w:r>
    </w:p>
    <w:p w14:paraId="1855CD7B" w14:textId="7B06AD03" w:rsidR="00315AF5" w:rsidRPr="009A3702" w:rsidRDefault="00315AF5" w:rsidP="00315AF5">
      <w:pPr>
        <w:pStyle w:val="Obyajntext"/>
        <w:tabs>
          <w:tab w:val="left" w:pos="993"/>
        </w:tabs>
        <w:spacing w:before="40" w:after="40"/>
        <w:rPr>
          <w:rFonts w:asciiTheme="majorHAnsi" w:hAnsiTheme="majorHAnsi" w:cstheme="majorHAnsi"/>
          <w:color w:val="FF0000"/>
          <w:sz w:val="24"/>
          <w:szCs w:val="24"/>
        </w:rPr>
      </w:pP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r>
      <w:r w:rsidR="009A3702" w:rsidRPr="009A3702">
        <w:rPr>
          <w:rFonts w:asciiTheme="majorHAnsi" w:hAnsiTheme="majorHAnsi" w:cs="Arial"/>
          <w:sz w:val="24"/>
          <w:szCs w:val="24"/>
        </w:rPr>
        <w:t>6658*I3</w:t>
      </w:r>
    </w:p>
    <w:p w14:paraId="2EB8A2A7" w14:textId="77777777" w:rsidR="00315AF5" w:rsidRPr="00315AF5" w:rsidRDefault="00315AF5" w:rsidP="00315AF5">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Spracovateľ PD objektu:</w:t>
      </w:r>
      <w:r w:rsidRPr="00315AF5">
        <w:rPr>
          <w:rFonts w:asciiTheme="majorHAnsi" w:hAnsiTheme="majorHAnsi" w:cstheme="majorHAnsi"/>
          <w:sz w:val="24"/>
          <w:szCs w:val="24"/>
        </w:rPr>
        <w:tab/>
        <w:t>BODaK, s.r.o.</w:t>
      </w:r>
    </w:p>
    <w:p w14:paraId="7B112E24" w14:textId="7057CA4C" w:rsidR="00D347C9" w:rsidRDefault="00315AF5" w:rsidP="00D347C9">
      <w:pPr>
        <w:pStyle w:val="Obyajntext"/>
        <w:tabs>
          <w:tab w:val="left" w:pos="993"/>
        </w:tabs>
        <w:spacing w:before="40" w:after="40"/>
        <w:rPr>
          <w:rFonts w:asciiTheme="majorHAnsi" w:hAnsiTheme="majorHAnsi" w:cstheme="majorHAnsi"/>
          <w:sz w:val="24"/>
          <w:szCs w:val="24"/>
        </w:rPr>
      </w:pPr>
      <w:r w:rsidRPr="00315AF5">
        <w:rPr>
          <w:rFonts w:asciiTheme="majorHAnsi" w:hAnsiTheme="majorHAnsi" w:cstheme="majorHAnsi"/>
          <w:sz w:val="24"/>
          <w:szCs w:val="24"/>
        </w:rPr>
        <w:t xml:space="preserve">Vypracoval: </w:t>
      </w:r>
      <w:r w:rsidRPr="00315AF5">
        <w:rPr>
          <w:rFonts w:asciiTheme="majorHAnsi" w:hAnsiTheme="majorHAnsi" w:cstheme="majorHAnsi"/>
          <w:sz w:val="24"/>
          <w:szCs w:val="24"/>
        </w:rPr>
        <w:tab/>
      </w:r>
      <w:r w:rsidRPr="00315AF5">
        <w:rPr>
          <w:rFonts w:asciiTheme="majorHAnsi" w:hAnsiTheme="majorHAnsi" w:cstheme="majorHAnsi"/>
          <w:sz w:val="24"/>
          <w:szCs w:val="24"/>
        </w:rPr>
        <w:tab/>
      </w:r>
      <w:r w:rsidRPr="00315AF5">
        <w:rPr>
          <w:rFonts w:asciiTheme="majorHAnsi" w:hAnsiTheme="majorHAnsi" w:cstheme="majorHAnsi"/>
          <w:sz w:val="24"/>
          <w:szCs w:val="24"/>
        </w:rPr>
        <w:tab/>
        <w:t xml:space="preserve">Ing. </w:t>
      </w:r>
      <w:r w:rsidR="00E80A0F">
        <w:rPr>
          <w:rFonts w:asciiTheme="majorHAnsi" w:hAnsiTheme="majorHAnsi" w:cstheme="majorHAnsi"/>
          <w:sz w:val="24"/>
          <w:szCs w:val="24"/>
        </w:rPr>
        <w:t>Marián Tomašák</w:t>
      </w:r>
    </w:p>
    <w:p w14:paraId="4C111364" w14:textId="77777777" w:rsidR="007E7926" w:rsidRPr="000D0B64" w:rsidRDefault="007E7926" w:rsidP="007E7926">
      <w:pPr>
        <w:pStyle w:val="Nadpis2"/>
      </w:pPr>
      <w:bookmarkStart w:id="12" w:name="_Toc101442094"/>
      <w:r>
        <w:t>Podklady</w:t>
      </w:r>
      <w:bookmarkEnd w:id="12"/>
    </w:p>
    <w:p w14:paraId="34AF9F5B" w14:textId="6AE28462" w:rsidR="00CC7F02" w:rsidRDefault="007E7926" w:rsidP="00371224">
      <w:pPr>
        <w:pStyle w:val="Zkladntext"/>
        <w:spacing w:after="100" w:afterAutospacing="1"/>
        <w:ind w:firstLine="576"/>
        <w:rPr>
          <w:rFonts w:asciiTheme="majorHAnsi" w:hAnsiTheme="majorHAnsi"/>
          <w:szCs w:val="22"/>
        </w:rPr>
      </w:pPr>
      <w:r w:rsidRPr="000D0B64">
        <w:rPr>
          <w:rFonts w:asciiTheme="majorHAnsi" w:hAnsiTheme="majorHAnsi"/>
          <w:szCs w:val="22"/>
        </w:rPr>
        <w:t xml:space="preserve">Pre spracovanie  </w:t>
      </w:r>
      <w:r w:rsidR="00CC7F02">
        <w:rPr>
          <w:rFonts w:asciiTheme="majorHAnsi" w:hAnsiTheme="majorHAnsi"/>
          <w:szCs w:val="22"/>
        </w:rPr>
        <w:t>statického posúdeni</w:t>
      </w:r>
      <w:r w:rsidR="00135E1F">
        <w:rPr>
          <w:rFonts w:asciiTheme="majorHAnsi" w:hAnsiTheme="majorHAnsi"/>
          <w:szCs w:val="22"/>
        </w:rPr>
        <w:t xml:space="preserve">a a </w:t>
      </w:r>
      <w:r w:rsidR="00CC7F02">
        <w:rPr>
          <w:rFonts w:asciiTheme="majorHAnsi" w:hAnsiTheme="majorHAnsi"/>
          <w:szCs w:val="22"/>
        </w:rPr>
        <w:t xml:space="preserve">dokumentácie </w:t>
      </w:r>
      <w:r w:rsidR="00077698">
        <w:rPr>
          <w:rFonts w:asciiTheme="majorHAnsi" w:hAnsiTheme="majorHAnsi"/>
          <w:szCs w:val="22"/>
        </w:rPr>
        <w:t xml:space="preserve">pre stavebné povolenie </w:t>
      </w:r>
      <w:r w:rsidR="00CC7F02">
        <w:rPr>
          <w:rFonts w:asciiTheme="majorHAnsi" w:hAnsiTheme="majorHAnsi"/>
          <w:szCs w:val="22"/>
        </w:rPr>
        <w:t>stavby bol</w:t>
      </w:r>
      <w:r w:rsidR="00077698">
        <w:rPr>
          <w:rFonts w:asciiTheme="majorHAnsi" w:hAnsiTheme="majorHAnsi"/>
          <w:szCs w:val="22"/>
        </w:rPr>
        <w:t>i dodané stavebné výkresy časti Architektonicko-stavebné riešenie</w:t>
      </w:r>
      <w:r w:rsidR="00CC7F02">
        <w:rPr>
          <w:rFonts w:asciiTheme="majorHAnsi" w:hAnsiTheme="majorHAnsi"/>
          <w:szCs w:val="22"/>
        </w:rPr>
        <w:t xml:space="preserve">. </w:t>
      </w:r>
      <w:r w:rsidR="00077698">
        <w:rPr>
          <w:rFonts w:asciiTheme="majorHAnsi" w:hAnsiTheme="majorHAnsi"/>
          <w:szCs w:val="22"/>
        </w:rPr>
        <w:t>Bol predstavený zámer investora a prevedená obhliadka na mieste stavby</w:t>
      </w:r>
    </w:p>
    <w:p w14:paraId="77A0D3B7" w14:textId="7C8D3835" w:rsidR="00D347C9" w:rsidRDefault="00D347C9" w:rsidP="00F13EFC">
      <w:pPr>
        <w:pStyle w:val="Nadpis1"/>
      </w:pPr>
      <w:bookmarkStart w:id="13" w:name="_Toc101442095"/>
      <w:r>
        <w:lastRenderedPageBreak/>
        <w:t>Všeobecná časť</w:t>
      </w:r>
      <w:bookmarkEnd w:id="13"/>
    </w:p>
    <w:p w14:paraId="7A60FF25" w14:textId="29AFBC95" w:rsidR="000D0B64" w:rsidRPr="00FC1FA9" w:rsidRDefault="000D0B64" w:rsidP="000D0B64">
      <w:pPr>
        <w:pStyle w:val="Zkladntext"/>
        <w:spacing w:after="100" w:afterAutospacing="1"/>
        <w:ind w:firstLine="709"/>
        <w:rPr>
          <w:rFonts w:asciiTheme="majorHAnsi" w:hAnsiTheme="majorHAnsi"/>
          <w:szCs w:val="22"/>
        </w:rPr>
      </w:pPr>
      <w:r w:rsidRPr="00FC1FA9">
        <w:rPr>
          <w:rFonts w:asciiTheme="majorHAnsi" w:hAnsiTheme="majorHAnsi"/>
          <w:szCs w:val="22"/>
        </w:rPr>
        <w:t xml:space="preserve">Predmetom </w:t>
      </w:r>
      <w:r w:rsidR="00BC5500">
        <w:rPr>
          <w:rFonts w:asciiTheme="majorHAnsi" w:hAnsiTheme="majorHAnsi"/>
          <w:szCs w:val="22"/>
        </w:rPr>
        <w:t>tejto dokumentácie</w:t>
      </w:r>
      <w:r w:rsidRPr="00FC1FA9">
        <w:rPr>
          <w:rFonts w:asciiTheme="majorHAnsi" w:hAnsiTheme="majorHAnsi"/>
          <w:szCs w:val="22"/>
        </w:rPr>
        <w:t xml:space="preserve"> je posúdenie mechanickej odolnosti a stability stavby v zmysle § 43d, ods.1, písm. a, Zákona č. 50/1976Zb. v znení neskorších predpisov a spoľahlivosti (</w:t>
      </w:r>
      <w:proofErr w:type="spellStart"/>
      <w:r w:rsidRPr="00FC1FA9">
        <w:rPr>
          <w:rFonts w:asciiTheme="majorHAnsi" w:hAnsiTheme="majorHAnsi"/>
          <w:szCs w:val="22"/>
        </w:rPr>
        <w:t>t.j</w:t>
      </w:r>
      <w:proofErr w:type="spellEnd"/>
      <w:r w:rsidRPr="00FC1FA9">
        <w:rPr>
          <w:rFonts w:asciiTheme="majorHAnsi" w:hAnsiTheme="majorHAnsi"/>
          <w:szCs w:val="22"/>
        </w:rPr>
        <w:t xml:space="preserve"> bezpečnosti, použiteľnosti a trvanlivosti) predmetnej stavby v zmysle EC 1990 - Základné ustanovenia.</w:t>
      </w:r>
    </w:p>
    <w:p w14:paraId="546BFDEF" w14:textId="4CD2792D" w:rsidR="000D0B64" w:rsidRDefault="000D0B64" w:rsidP="001C385A">
      <w:pPr>
        <w:pStyle w:val="Zkladntext"/>
        <w:ind w:firstLine="709"/>
        <w:rPr>
          <w:rFonts w:asciiTheme="majorHAnsi" w:hAnsiTheme="majorHAnsi"/>
          <w:szCs w:val="22"/>
        </w:rPr>
      </w:pPr>
      <w:r w:rsidRPr="00FC1FA9">
        <w:rPr>
          <w:rFonts w:asciiTheme="majorHAnsi" w:hAnsiTheme="majorHAnsi"/>
          <w:szCs w:val="22"/>
        </w:rPr>
        <w:t>Táto projektová dokumentáci</w:t>
      </w:r>
      <w:r w:rsidR="00FC1FA9" w:rsidRPr="00FC1FA9">
        <w:rPr>
          <w:rFonts w:asciiTheme="majorHAnsi" w:hAnsiTheme="majorHAnsi"/>
          <w:szCs w:val="22"/>
        </w:rPr>
        <w:t>a</w:t>
      </w:r>
      <w:r w:rsidRPr="00FC1FA9">
        <w:rPr>
          <w:rFonts w:asciiTheme="majorHAnsi" w:hAnsiTheme="majorHAnsi"/>
          <w:szCs w:val="22"/>
        </w:rPr>
        <w:t xml:space="preserve"> je vytvorená </w:t>
      </w:r>
      <w:r w:rsidR="00FC1FA9" w:rsidRPr="00FC1FA9">
        <w:rPr>
          <w:rFonts w:asciiTheme="majorHAnsi" w:hAnsiTheme="majorHAnsi"/>
          <w:szCs w:val="22"/>
        </w:rPr>
        <w:t>v stupni projektovej dokumentácie pre</w:t>
      </w:r>
      <w:r w:rsidR="00572391">
        <w:rPr>
          <w:rFonts w:asciiTheme="majorHAnsi" w:hAnsiTheme="majorHAnsi"/>
          <w:szCs w:val="22"/>
        </w:rPr>
        <w:t xml:space="preserve"> </w:t>
      </w:r>
      <w:r w:rsidR="00077698">
        <w:rPr>
          <w:rFonts w:asciiTheme="majorHAnsi" w:hAnsiTheme="majorHAnsi"/>
          <w:szCs w:val="22"/>
        </w:rPr>
        <w:t>stavebné povolenie</w:t>
      </w:r>
      <w:r w:rsidR="001E28A9">
        <w:rPr>
          <w:rFonts w:asciiTheme="majorHAnsi" w:hAnsiTheme="majorHAnsi"/>
          <w:szCs w:val="22"/>
        </w:rPr>
        <w:t xml:space="preserve"> s rozšírením na realizačnú</w:t>
      </w:r>
      <w:r w:rsidRPr="00FC1FA9">
        <w:rPr>
          <w:rFonts w:asciiTheme="majorHAnsi" w:hAnsiTheme="majorHAnsi"/>
          <w:szCs w:val="22"/>
        </w:rPr>
        <w:t xml:space="preserve">. </w:t>
      </w:r>
      <w:r w:rsidR="00077698">
        <w:rPr>
          <w:rFonts w:asciiTheme="majorHAnsi" w:hAnsiTheme="majorHAnsi"/>
          <w:szCs w:val="22"/>
        </w:rPr>
        <w:t xml:space="preserve">Pred realizáciou stavby sa odporúča dať vypracovať </w:t>
      </w:r>
      <w:r w:rsidR="001E28A9">
        <w:rPr>
          <w:rFonts w:asciiTheme="majorHAnsi" w:hAnsiTheme="majorHAnsi"/>
          <w:szCs w:val="22"/>
        </w:rPr>
        <w:t>dielenskú d</w:t>
      </w:r>
      <w:r w:rsidR="00077698">
        <w:rPr>
          <w:rFonts w:asciiTheme="majorHAnsi" w:hAnsiTheme="majorHAnsi"/>
          <w:szCs w:val="22"/>
        </w:rPr>
        <w:t>okumentáciu</w:t>
      </w:r>
      <w:r w:rsidR="001E28A9">
        <w:rPr>
          <w:rFonts w:asciiTheme="majorHAnsi" w:hAnsiTheme="majorHAnsi"/>
          <w:szCs w:val="22"/>
        </w:rPr>
        <w:t>.</w:t>
      </w:r>
    </w:p>
    <w:p w14:paraId="0117D176" w14:textId="09CB5CE9" w:rsidR="0014347A" w:rsidRDefault="0014347A" w:rsidP="001C385A">
      <w:pPr>
        <w:pStyle w:val="Zkladntext"/>
        <w:ind w:firstLine="709"/>
        <w:rPr>
          <w:rFonts w:asciiTheme="majorHAnsi" w:hAnsiTheme="majorHAnsi"/>
          <w:szCs w:val="22"/>
        </w:rPr>
      </w:pPr>
    </w:p>
    <w:p w14:paraId="59B7FD3C" w14:textId="36A970AD" w:rsidR="0014347A" w:rsidRDefault="0014347A" w:rsidP="001C385A">
      <w:pPr>
        <w:pStyle w:val="Zkladntext"/>
        <w:ind w:firstLine="709"/>
        <w:rPr>
          <w:rFonts w:asciiTheme="majorHAnsi" w:hAnsiTheme="majorHAnsi"/>
          <w:szCs w:val="22"/>
        </w:rPr>
      </w:pPr>
      <w:r>
        <w:rPr>
          <w:rFonts w:asciiTheme="majorHAnsi" w:hAnsiTheme="majorHAnsi"/>
          <w:szCs w:val="22"/>
        </w:rPr>
        <w:t>Túto technickú správu čítať v spojitosti s výkresovou dokumentáciu, ktorá je súčasťou tejto časti projektovej dokumentácie.</w:t>
      </w:r>
    </w:p>
    <w:p w14:paraId="1B385052" w14:textId="77777777" w:rsidR="00B63E61" w:rsidRPr="001C385A" w:rsidRDefault="00B63E61" w:rsidP="001C385A">
      <w:pPr>
        <w:pStyle w:val="Zkladntext"/>
        <w:ind w:firstLine="709"/>
        <w:rPr>
          <w:rFonts w:asciiTheme="majorHAnsi" w:hAnsiTheme="majorHAnsi" w:cstheme="majorHAnsi"/>
          <w:bCs/>
          <w:szCs w:val="22"/>
        </w:rPr>
      </w:pPr>
    </w:p>
    <w:p w14:paraId="2DE0687B" w14:textId="0233A462" w:rsidR="000D0B64" w:rsidRPr="009D2BB3" w:rsidRDefault="000D0B64" w:rsidP="000D0B64">
      <w:pPr>
        <w:pStyle w:val="Zkladntext"/>
        <w:spacing w:after="100" w:afterAutospacing="1"/>
        <w:ind w:firstLine="709"/>
        <w:rPr>
          <w:rFonts w:asciiTheme="majorHAnsi" w:hAnsiTheme="majorHAnsi"/>
          <w:szCs w:val="22"/>
        </w:rPr>
      </w:pPr>
      <w:r w:rsidRPr="009D2BB3">
        <w:rPr>
          <w:rFonts w:asciiTheme="majorHAnsi" w:hAnsiTheme="majorHAnsi"/>
          <w:szCs w:val="22"/>
        </w:rPr>
        <w:t>Jedná sa o</w:t>
      </w:r>
      <w:r w:rsidR="00572391">
        <w:rPr>
          <w:rFonts w:asciiTheme="majorHAnsi" w:hAnsiTheme="majorHAnsi"/>
          <w:szCs w:val="22"/>
        </w:rPr>
        <w:t xml:space="preserve"> novostavbu </w:t>
      </w:r>
      <w:r w:rsidR="00077698">
        <w:rPr>
          <w:rFonts w:asciiTheme="majorHAnsi" w:hAnsiTheme="majorHAnsi"/>
          <w:szCs w:val="22"/>
        </w:rPr>
        <w:t>chovnej haly</w:t>
      </w:r>
      <w:r w:rsidR="009D2BB3" w:rsidRPr="009D2BB3">
        <w:rPr>
          <w:rFonts w:asciiTheme="majorHAnsi" w:hAnsiTheme="majorHAnsi"/>
          <w:szCs w:val="22"/>
        </w:rPr>
        <w:t xml:space="preserve"> </w:t>
      </w:r>
      <w:r w:rsidR="00E80A0F">
        <w:rPr>
          <w:rFonts w:asciiTheme="majorHAnsi" w:hAnsiTheme="majorHAnsi"/>
          <w:szCs w:val="22"/>
        </w:rPr>
        <w:t>v obci Dolné Trhovište</w:t>
      </w:r>
      <w:r w:rsidR="00572391">
        <w:rPr>
          <w:rFonts w:asciiTheme="majorHAnsi" w:hAnsiTheme="majorHAnsi"/>
          <w:szCs w:val="22"/>
        </w:rPr>
        <w:t xml:space="preserve">. </w:t>
      </w:r>
      <w:r w:rsidR="007E7926" w:rsidRPr="009D2BB3">
        <w:rPr>
          <w:rFonts w:asciiTheme="majorHAnsi" w:hAnsiTheme="majorHAnsi"/>
          <w:szCs w:val="22"/>
        </w:rPr>
        <w:t xml:space="preserve">Objekt je </w:t>
      </w:r>
      <w:r w:rsidR="00E80A0F">
        <w:rPr>
          <w:rFonts w:asciiTheme="majorHAnsi" w:hAnsiTheme="majorHAnsi"/>
          <w:szCs w:val="22"/>
        </w:rPr>
        <w:t>obdĺžnikového</w:t>
      </w:r>
      <w:r w:rsidR="007E7926" w:rsidRPr="009D2BB3">
        <w:rPr>
          <w:rFonts w:asciiTheme="majorHAnsi" w:hAnsiTheme="majorHAnsi"/>
          <w:szCs w:val="22"/>
        </w:rPr>
        <w:t xml:space="preserve"> pôdorysu</w:t>
      </w:r>
      <w:r w:rsidR="00B95051" w:rsidRPr="009D2BB3">
        <w:rPr>
          <w:rFonts w:asciiTheme="majorHAnsi" w:hAnsiTheme="majorHAnsi"/>
          <w:szCs w:val="22"/>
        </w:rPr>
        <w:t xml:space="preserve"> rozmer</w:t>
      </w:r>
      <w:r w:rsidR="00572391">
        <w:rPr>
          <w:rFonts w:asciiTheme="majorHAnsi" w:hAnsiTheme="majorHAnsi"/>
          <w:szCs w:val="22"/>
        </w:rPr>
        <w:t>ov</w:t>
      </w:r>
      <w:r w:rsidR="00E80A0F">
        <w:rPr>
          <w:rFonts w:asciiTheme="majorHAnsi" w:hAnsiTheme="majorHAnsi"/>
          <w:szCs w:val="22"/>
        </w:rPr>
        <w:t xml:space="preserve"> cca </w:t>
      </w:r>
      <w:r w:rsidR="00B95051" w:rsidRPr="009D2BB3">
        <w:rPr>
          <w:rFonts w:asciiTheme="majorHAnsi" w:hAnsiTheme="majorHAnsi"/>
          <w:szCs w:val="22"/>
        </w:rPr>
        <w:t xml:space="preserve"> </w:t>
      </w:r>
      <w:r w:rsidR="00E80A0F">
        <w:rPr>
          <w:rFonts w:asciiTheme="majorHAnsi" w:hAnsiTheme="majorHAnsi"/>
          <w:szCs w:val="22"/>
        </w:rPr>
        <w:t xml:space="preserve">87,2m </w:t>
      </w:r>
      <w:r w:rsidR="00B95051" w:rsidRPr="009D2BB3">
        <w:rPr>
          <w:rFonts w:asciiTheme="majorHAnsi" w:hAnsiTheme="majorHAnsi"/>
          <w:szCs w:val="22"/>
        </w:rPr>
        <w:t>x</w:t>
      </w:r>
      <w:r w:rsidR="00E80A0F">
        <w:rPr>
          <w:rFonts w:asciiTheme="majorHAnsi" w:hAnsiTheme="majorHAnsi"/>
          <w:szCs w:val="22"/>
        </w:rPr>
        <w:t xml:space="preserve"> 3</w:t>
      </w:r>
      <w:r w:rsidR="00077698">
        <w:rPr>
          <w:rFonts w:asciiTheme="majorHAnsi" w:hAnsiTheme="majorHAnsi"/>
          <w:szCs w:val="22"/>
        </w:rPr>
        <w:t>5</w:t>
      </w:r>
      <w:r w:rsidR="00E80A0F">
        <w:rPr>
          <w:rFonts w:asciiTheme="majorHAnsi" w:hAnsiTheme="majorHAnsi"/>
          <w:szCs w:val="22"/>
        </w:rPr>
        <w:t>,1</w:t>
      </w:r>
      <w:r w:rsidR="00B95051" w:rsidRPr="001905E8">
        <w:rPr>
          <w:rFonts w:asciiTheme="majorHAnsi" w:hAnsiTheme="majorHAnsi"/>
          <w:szCs w:val="22"/>
        </w:rPr>
        <w:t>m</w:t>
      </w:r>
      <w:r w:rsidR="007E7926" w:rsidRPr="001905E8">
        <w:rPr>
          <w:rFonts w:asciiTheme="majorHAnsi" w:hAnsiTheme="majorHAnsi"/>
          <w:szCs w:val="22"/>
        </w:rPr>
        <w:t>.</w:t>
      </w:r>
      <w:r w:rsidR="00077698" w:rsidRPr="001905E8">
        <w:rPr>
          <w:rFonts w:asciiTheme="majorHAnsi" w:hAnsiTheme="majorHAnsi"/>
          <w:szCs w:val="22"/>
        </w:rPr>
        <w:t xml:space="preserve"> Stavba je rozdelená na </w:t>
      </w:r>
      <w:r w:rsidR="00E42299" w:rsidRPr="001905E8">
        <w:rPr>
          <w:rFonts w:asciiTheme="majorHAnsi" w:hAnsiTheme="majorHAnsi"/>
          <w:szCs w:val="22"/>
        </w:rPr>
        <w:t>tri celky</w:t>
      </w:r>
      <w:r w:rsidR="0028290A" w:rsidRPr="001905E8">
        <w:rPr>
          <w:rFonts w:asciiTheme="majorHAnsi" w:hAnsiTheme="majorHAnsi"/>
          <w:szCs w:val="22"/>
        </w:rPr>
        <w:t xml:space="preserve"> hľadiska statického pôsobenia </w:t>
      </w:r>
      <w:r w:rsidR="0028290A">
        <w:rPr>
          <w:rFonts w:asciiTheme="majorHAnsi" w:hAnsiTheme="majorHAnsi"/>
          <w:szCs w:val="22"/>
        </w:rPr>
        <w:t>na</w:t>
      </w:r>
      <w:r w:rsidR="00077698">
        <w:rPr>
          <w:rFonts w:asciiTheme="majorHAnsi" w:hAnsiTheme="majorHAnsi"/>
          <w:szCs w:val="22"/>
        </w:rPr>
        <w:t xml:space="preserve"> </w:t>
      </w:r>
      <w:r w:rsidR="0028290A">
        <w:rPr>
          <w:rFonts w:asciiTheme="majorHAnsi" w:hAnsiTheme="majorHAnsi"/>
          <w:szCs w:val="22"/>
        </w:rPr>
        <w:t>h</w:t>
      </w:r>
      <w:r w:rsidR="00E42299">
        <w:rPr>
          <w:rFonts w:asciiTheme="majorHAnsi" w:hAnsiTheme="majorHAnsi"/>
          <w:szCs w:val="22"/>
        </w:rPr>
        <w:t>alov</w:t>
      </w:r>
      <w:r w:rsidR="0028290A">
        <w:rPr>
          <w:rFonts w:asciiTheme="majorHAnsi" w:hAnsiTheme="majorHAnsi"/>
          <w:szCs w:val="22"/>
        </w:rPr>
        <w:t>ú</w:t>
      </w:r>
      <w:r w:rsidR="00E42299">
        <w:rPr>
          <w:rFonts w:asciiTheme="majorHAnsi" w:hAnsiTheme="majorHAnsi"/>
          <w:szCs w:val="22"/>
        </w:rPr>
        <w:t xml:space="preserve"> časť </w:t>
      </w:r>
      <w:r w:rsidR="0028290A">
        <w:rPr>
          <w:rFonts w:asciiTheme="majorHAnsi" w:hAnsiTheme="majorHAnsi"/>
          <w:szCs w:val="22"/>
        </w:rPr>
        <w:t>(</w:t>
      </w:r>
      <w:r w:rsidR="00E42299">
        <w:rPr>
          <w:rFonts w:asciiTheme="majorHAnsi" w:hAnsiTheme="majorHAnsi"/>
          <w:szCs w:val="22"/>
        </w:rPr>
        <w:t>najväčšia z</w:t>
      </w:r>
      <w:r w:rsidR="0028290A">
        <w:rPr>
          <w:rFonts w:asciiTheme="majorHAnsi" w:hAnsiTheme="majorHAnsi"/>
          <w:szCs w:val="22"/>
        </w:rPr>
        <w:t> </w:t>
      </w:r>
      <w:r w:rsidR="00E42299">
        <w:rPr>
          <w:rFonts w:asciiTheme="majorHAnsi" w:hAnsiTheme="majorHAnsi"/>
          <w:szCs w:val="22"/>
        </w:rPr>
        <w:t>celkov</w:t>
      </w:r>
      <w:r w:rsidR="0028290A">
        <w:rPr>
          <w:rFonts w:asciiTheme="majorHAnsi" w:hAnsiTheme="majorHAnsi"/>
          <w:szCs w:val="22"/>
        </w:rPr>
        <w:t>)</w:t>
      </w:r>
      <w:r w:rsidR="00E42299">
        <w:rPr>
          <w:rFonts w:asciiTheme="majorHAnsi" w:hAnsiTheme="majorHAnsi"/>
          <w:szCs w:val="22"/>
        </w:rPr>
        <w:t xml:space="preserve"> ďalej</w:t>
      </w:r>
      <w:r w:rsidR="00077698">
        <w:rPr>
          <w:rFonts w:asciiTheme="majorHAnsi" w:hAnsiTheme="majorHAnsi"/>
          <w:szCs w:val="22"/>
        </w:rPr>
        <w:t xml:space="preserve"> prístrešok pre trus</w:t>
      </w:r>
      <w:r w:rsidR="00E42299">
        <w:rPr>
          <w:rFonts w:asciiTheme="majorHAnsi" w:hAnsiTheme="majorHAnsi"/>
          <w:szCs w:val="22"/>
        </w:rPr>
        <w:t xml:space="preserve"> a základ pod silá</w:t>
      </w:r>
      <w:r w:rsidR="00077698">
        <w:rPr>
          <w:rFonts w:asciiTheme="majorHAnsi" w:hAnsiTheme="majorHAnsi"/>
          <w:szCs w:val="22"/>
        </w:rPr>
        <w:t>.</w:t>
      </w:r>
      <w:r w:rsidR="007E7926" w:rsidRPr="009D2BB3">
        <w:rPr>
          <w:rFonts w:asciiTheme="majorHAnsi" w:hAnsiTheme="majorHAnsi"/>
          <w:szCs w:val="22"/>
        </w:rPr>
        <w:t xml:space="preserve"> </w:t>
      </w:r>
      <w:r w:rsidRPr="009D2BB3">
        <w:rPr>
          <w:rFonts w:asciiTheme="majorHAnsi" w:hAnsiTheme="majorHAnsi"/>
          <w:szCs w:val="22"/>
        </w:rPr>
        <w:t xml:space="preserve">Novostavba </w:t>
      </w:r>
      <w:r w:rsidR="00077698">
        <w:rPr>
          <w:rFonts w:asciiTheme="majorHAnsi" w:hAnsiTheme="majorHAnsi"/>
          <w:szCs w:val="22"/>
        </w:rPr>
        <w:t>chovnej haly</w:t>
      </w:r>
      <w:r w:rsidR="009D2BB3" w:rsidRPr="009D2BB3">
        <w:rPr>
          <w:rFonts w:asciiTheme="majorHAnsi" w:hAnsiTheme="majorHAnsi"/>
          <w:szCs w:val="22"/>
        </w:rPr>
        <w:t xml:space="preserve"> </w:t>
      </w:r>
      <w:r w:rsidRPr="009D2BB3">
        <w:rPr>
          <w:rFonts w:asciiTheme="majorHAnsi" w:hAnsiTheme="majorHAnsi"/>
          <w:szCs w:val="22"/>
        </w:rPr>
        <w:t xml:space="preserve">je navrhnutá ako </w:t>
      </w:r>
      <w:r w:rsidR="00077698">
        <w:rPr>
          <w:rFonts w:asciiTheme="majorHAnsi" w:hAnsiTheme="majorHAnsi"/>
          <w:szCs w:val="22"/>
        </w:rPr>
        <w:t>jedno</w:t>
      </w:r>
      <w:r w:rsidRPr="009D2BB3">
        <w:rPr>
          <w:rFonts w:asciiTheme="majorHAnsi" w:hAnsiTheme="majorHAnsi"/>
          <w:szCs w:val="22"/>
        </w:rPr>
        <w:t xml:space="preserve">podlažný </w:t>
      </w:r>
      <w:r w:rsidR="00572391">
        <w:rPr>
          <w:rFonts w:asciiTheme="majorHAnsi" w:hAnsiTheme="majorHAnsi"/>
          <w:szCs w:val="22"/>
        </w:rPr>
        <w:t xml:space="preserve">nepodpivničený </w:t>
      </w:r>
      <w:r w:rsidRPr="009D2BB3">
        <w:rPr>
          <w:rFonts w:asciiTheme="majorHAnsi" w:hAnsiTheme="majorHAnsi"/>
          <w:szCs w:val="22"/>
        </w:rPr>
        <w:t xml:space="preserve">objekt </w:t>
      </w:r>
      <w:r w:rsidR="009D2BB3" w:rsidRPr="009D2BB3">
        <w:rPr>
          <w:rFonts w:asciiTheme="majorHAnsi" w:hAnsiTheme="majorHAnsi"/>
          <w:szCs w:val="22"/>
        </w:rPr>
        <w:t>s</w:t>
      </w:r>
      <w:r w:rsidR="00077698">
        <w:rPr>
          <w:rFonts w:asciiTheme="majorHAnsi" w:hAnsiTheme="majorHAnsi"/>
          <w:szCs w:val="22"/>
        </w:rPr>
        <w:t xml:space="preserve">o sedlovou </w:t>
      </w:r>
      <w:r w:rsidRPr="009D2BB3">
        <w:rPr>
          <w:rFonts w:asciiTheme="majorHAnsi" w:hAnsiTheme="majorHAnsi"/>
          <w:szCs w:val="22"/>
        </w:rPr>
        <w:t xml:space="preserve">strechou. </w:t>
      </w:r>
      <w:r w:rsidR="0028290A">
        <w:rPr>
          <w:rFonts w:asciiTheme="majorHAnsi" w:hAnsiTheme="majorHAnsi"/>
          <w:szCs w:val="22"/>
        </w:rPr>
        <w:t>Prístrešok na trus je navrhnutý ako jednopodlažný objekt so železobetónovými stenami na ktorých je kotvený oceľový rám ako strešná konštrukcia. Pod silá je navrhnutá hrubá železobetónová doska na prenos zaťaženia do podložia.</w:t>
      </w:r>
    </w:p>
    <w:p w14:paraId="1C016F14" w14:textId="552D867C" w:rsidR="000D0B64" w:rsidRPr="009D2BB3" w:rsidRDefault="000D0B64" w:rsidP="000D0B64">
      <w:pPr>
        <w:pStyle w:val="Zkladntext"/>
        <w:spacing w:after="100" w:afterAutospacing="1"/>
        <w:ind w:firstLine="709"/>
        <w:rPr>
          <w:rFonts w:asciiTheme="majorHAnsi" w:hAnsiTheme="majorHAnsi"/>
          <w:szCs w:val="22"/>
        </w:rPr>
      </w:pPr>
      <w:r w:rsidRPr="009D2BB3">
        <w:rPr>
          <w:rFonts w:asciiTheme="majorHAnsi" w:hAnsiTheme="majorHAnsi"/>
          <w:szCs w:val="22"/>
        </w:rPr>
        <w:t xml:space="preserve">Nosný systém objektu </w:t>
      </w:r>
      <w:r w:rsidR="00BC5500">
        <w:rPr>
          <w:rFonts w:asciiTheme="majorHAnsi" w:hAnsiTheme="majorHAnsi"/>
          <w:szCs w:val="22"/>
        </w:rPr>
        <w:t>novostavby</w:t>
      </w:r>
      <w:r w:rsidRPr="009D2BB3">
        <w:rPr>
          <w:rFonts w:asciiTheme="majorHAnsi" w:hAnsiTheme="majorHAnsi"/>
          <w:szCs w:val="22"/>
        </w:rPr>
        <w:t xml:space="preserve"> </w:t>
      </w:r>
      <w:r w:rsidR="00077698">
        <w:rPr>
          <w:rFonts w:asciiTheme="majorHAnsi" w:hAnsiTheme="majorHAnsi"/>
          <w:szCs w:val="22"/>
        </w:rPr>
        <w:t xml:space="preserve">chovnej haly </w:t>
      </w:r>
      <w:r w:rsidRPr="009D2BB3">
        <w:rPr>
          <w:rFonts w:asciiTheme="majorHAnsi" w:hAnsiTheme="majorHAnsi"/>
          <w:szCs w:val="22"/>
        </w:rPr>
        <w:t xml:space="preserve">je tvorený </w:t>
      </w:r>
      <w:r w:rsidR="00077698">
        <w:rPr>
          <w:rFonts w:asciiTheme="majorHAnsi" w:hAnsiTheme="majorHAnsi"/>
          <w:szCs w:val="22"/>
        </w:rPr>
        <w:t xml:space="preserve">z oceľových </w:t>
      </w:r>
      <w:r w:rsidR="00465AEC">
        <w:rPr>
          <w:rFonts w:asciiTheme="majorHAnsi" w:hAnsiTheme="majorHAnsi"/>
          <w:szCs w:val="22"/>
        </w:rPr>
        <w:t xml:space="preserve">priečnych </w:t>
      </w:r>
      <w:r w:rsidR="00077698">
        <w:rPr>
          <w:rFonts w:asciiTheme="majorHAnsi" w:hAnsiTheme="majorHAnsi"/>
          <w:szCs w:val="22"/>
        </w:rPr>
        <w:t>portálových rámov</w:t>
      </w:r>
      <w:r w:rsidRPr="009D2BB3">
        <w:rPr>
          <w:rFonts w:asciiTheme="majorHAnsi" w:hAnsiTheme="majorHAnsi"/>
          <w:szCs w:val="22"/>
        </w:rPr>
        <w:t xml:space="preserve">. Strecha navrhnutá </w:t>
      </w:r>
      <w:r w:rsidR="009D2BB3" w:rsidRPr="009D2BB3">
        <w:rPr>
          <w:rFonts w:asciiTheme="majorHAnsi" w:hAnsiTheme="majorHAnsi"/>
          <w:szCs w:val="22"/>
        </w:rPr>
        <w:t xml:space="preserve">ako </w:t>
      </w:r>
      <w:r w:rsidR="00465AEC">
        <w:rPr>
          <w:rFonts w:asciiTheme="majorHAnsi" w:hAnsiTheme="majorHAnsi"/>
          <w:szCs w:val="22"/>
        </w:rPr>
        <w:t xml:space="preserve">sedlová a ako krytina je navrhnutý </w:t>
      </w:r>
      <w:r w:rsidR="00E42299">
        <w:rPr>
          <w:rFonts w:asciiTheme="majorHAnsi" w:hAnsiTheme="majorHAnsi"/>
          <w:szCs w:val="22"/>
        </w:rPr>
        <w:t>trapézový</w:t>
      </w:r>
      <w:r w:rsidR="00465AEC">
        <w:rPr>
          <w:rFonts w:asciiTheme="majorHAnsi" w:hAnsiTheme="majorHAnsi"/>
          <w:szCs w:val="22"/>
        </w:rPr>
        <w:t xml:space="preserve"> plech.</w:t>
      </w:r>
    </w:p>
    <w:p w14:paraId="4DA4E427" w14:textId="2CFC8C8D" w:rsidR="000D0B64" w:rsidRPr="009D2BB3" w:rsidRDefault="000D0B64" w:rsidP="000D0B64">
      <w:pPr>
        <w:pStyle w:val="Zkladntext"/>
        <w:spacing w:after="100" w:afterAutospacing="1"/>
        <w:ind w:firstLine="709"/>
        <w:rPr>
          <w:rFonts w:asciiTheme="majorHAnsi" w:hAnsiTheme="majorHAnsi"/>
          <w:szCs w:val="22"/>
        </w:rPr>
      </w:pPr>
      <w:r w:rsidRPr="009D2BB3">
        <w:rPr>
          <w:rFonts w:asciiTheme="majorHAnsi" w:hAnsiTheme="majorHAnsi"/>
          <w:szCs w:val="22"/>
        </w:rPr>
        <w:t>Výpočet bol prevedený podľa platných STN EN. Statický výpočet preukázal vhodnosť navrhnutej koncepcie objektu. Navrhnutá stavba je technicky reálna.</w:t>
      </w:r>
    </w:p>
    <w:p w14:paraId="6FA8B6D7" w14:textId="45173377" w:rsidR="007E7926" w:rsidRPr="009D2BB3" w:rsidRDefault="007E7926" w:rsidP="007E7926">
      <w:pPr>
        <w:pStyle w:val="Nadpis1"/>
      </w:pPr>
      <w:bookmarkStart w:id="14" w:name="_Toc101442096"/>
      <w:r w:rsidRPr="009D2BB3">
        <w:t>Popis konštrukcie</w:t>
      </w:r>
      <w:bookmarkEnd w:id="14"/>
    </w:p>
    <w:p w14:paraId="6585B182" w14:textId="1A151A0C" w:rsidR="007E7926" w:rsidRPr="009D2BB3" w:rsidRDefault="007E7926" w:rsidP="007E7926">
      <w:pPr>
        <w:pStyle w:val="Zkladntext"/>
        <w:spacing w:after="100" w:afterAutospacing="1"/>
        <w:ind w:firstLine="709"/>
        <w:rPr>
          <w:rFonts w:asciiTheme="majorHAnsi" w:hAnsiTheme="majorHAnsi"/>
          <w:szCs w:val="22"/>
        </w:rPr>
      </w:pPr>
      <w:r w:rsidRPr="009D2BB3">
        <w:rPr>
          <w:rFonts w:asciiTheme="majorHAnsi" w:hAnsiTheme="majorHAnsi"/>
          <w:szCs w:val="22"/>
        </w:rPr>
        <w:t>Konštrukčné riešenie stavby vyplynulo z dispozičných požiadaviek architektonickej časti dokumentácie</w:t>
      </w:r>
      <w:r w:rsidR="00572391">
        <w:rPr>
          <w:rFonts w:asciiTheme="majorHAnsi" w:hAnsiTheme="majorHAnsi"/>
          <w:szCs w:val="22"/>
        </w:rPr>
        <w:t xml:space="preserve"> pre stavebné povolenie</w:t>
      </w:r>
      <w:r w:rsidRPr="009D2BB3">
        <w:rPr>
          <w:rFonts w:asciiTheme="majorHAnsi" w:hAnsiTheme="majorHAnsi"/>
          <w:szCs w:val="22"/>
        </w:rPr>
        <w:t xml:space="preserve">. Nosný systém objektu je navrhnutý z konštrukčného hľadiska </w:t>
      </w:r>
      <w:r w:rsidR="00572391">
        <w:rPr>
          <w:rFonts w:asciiTheme="majorHAnsi" w:hAnsiTheme="majorHAnsi"/>
          <w:szCs w:val="22"/>
        </w:rPr>
        <w:t xml:space="preserve">ako </w:t>
      </w:r>
      <w:r w:rsidR="003D689A">
        <w:rPr>
          <w:rFonts w:asciiTheme="majorHAnsi" w:hAnsiTheme="majorHAnsi"/>
          <w:szCs w:val="22"/>
        </w:rPr>
        <w:t>oceľová konštrukcia</w:t>
      </w:r>
      <w:r w:rsidR="00572391">
        <w:rPr>
          <w:rFonts w:asciiTheme="majorHAnsi" w:hAnsiTheme="majorHAnsi"/>
          <w:szCs w:val="22"/>
        </w:rPr>
        <w:t xml:space="preserve"> tvoren</w:t>
      </w:r>
      <w:r w:rsidR="003D689A">
        <w:rPr>
          <w:rFonts w:asciiTheme="majorHAnsi" w:hAnsiTheme="majorHAnsi"/>
          <w:szCs w:val="22"/>
        </w:rPr>
        <w:t>á</w:t>
      </w:r>
      <w:r w:rsidR="00572391">
        <w:rPr>
          <w:rFonts w:asciiTheme="majorHAnsi" w:hAnsiTheme="majorHAnsi"/>
          <w:szCs w:val="22"/>
        </w:rPr>
        <w:t xml:space="preserve"> </w:t>
      </w:r>
      <w:r w:rsidR="003D689A">
        <w:rPr>
          <w:rFonts w:asciiTheme="majorHAnsi" w:hAnsiTheme="majorHAnsi"/>
          <w:szCs w:val="22"/>
        </w:rPr>
        <w:t xml:space="preserve">z oceľových portálových rámov. Strecha objektu navrhnutá sedlová pod 14° uhlom. Krytina strechy navrhnutá </w:t>
      </w:r>
      <w:r w:rsidR="00E42299">
        <w:rPr>
          <w:rFonts w:asciiTheme="majorHAnsi" w:hAnsiTheme="majorHAnsi"/>
          <w:szCs w:val="22"/>
        </w:rPr>
        <w:t>trapézový</w:t>
      </w:r>
      <w:r w:rsidR="003D689A">
        <w:rPr>
          <w:rFonts w:asciiTheme="majorHAnsi" w:hAnsiTheme="majorHAnsi"/>
          <w:szCs w:val="22"/>
        </w:rPr>
        <w:t xml:space="preserve"> plech.</w:t>
      </w:r>
    </w:p>
    <w:p w14:paraId="4B92E946" w14:textId="7053E996" w:rsidR="00B95051" w:rsidRPr="009D2BB3" w:rsidRDefault="00B95051" w:rsidP="007E7926">
      <w:pPr>
        <w:pStyle w:val="Zkladntext"/>
        <w:spacing w:after="100" w:afterAutospacing="1"/>
        <w:ind w:firstLine="709"/>
        <w:rPr>
          <w:rFonts w:asciiTheme="majorHAnsi" w:hAnsiTheme="majorHAnsi"/>
          <w:szCs w:val="22"/>
        </w:rPr>
      </w:pPr>
      <w:r w:rsidRPr="009D2BB3">
        <w:rPr>
          <w:rFonts w:asciiTheme="majorHAnsi" w:hAnsiTheme="majorHAnsi"/>
          <w:szCs w:val="22"/>
        </w:rPr>
        <w:lastRenderedPageBreak/>
        <w:t xml:space="preserve">Stabilita konštrukcie objektu je </w:t>
      </w:r>
      <w:r w:rsidR="009D2BB3" w:rsidRPr="009D2BB3">
        <w:rPr>
          <w:rFonts w:asciiTheme="majorHAnsi" w:hAnsiTheme="majorHAnsi"/>
          <w:szCs w:val="22"/>
        </w:rPr>
        <w:t xml:space="preserve">priestorovo </w:t>
      </w:r>
      <w:r w:rsidRPr="009D2BB3">
        <w:rPr>
          <w:rFonts w:asciiTheme="majorHAnsi" w:hAnsiTheme="majorHAnsi"/>
          <w:szCs w:val="22"/>
        </w:rPr>
        <w:t>zabezpečená</w:t>
      </w:r>
      <w:r w:rsidR="003D689A">
        <w:rPr>
          <w:rFonts w:asciiTheme="majorHAnsi" w:hAnsiTheme="majorHAnsi"/>
          <w:szCs w:val="22"/>
        </w:rPr>
        <w:t xml:space="preserve"> pozdĺžnym a strešným stužením</w:t>
      </w:r>
      <w:r w:rsidRPr="009D2BB3">
        <w:rPr>
          <w:rFonts w:asciiTheme="majorHAnsi" w:hAnsiTheme="majorHAnsi"/>
          <w:szCs w:val="22"/>
        </w:rPr>
        <w:t xml:space="preserve">. </w:t>
      </w:r>
    </w:p>
    <w:p w14:paraId="19F0C559" w14:textId="20060765" w:rsidR="007E7926" w:rsidRDefault="00B95051" w:rsidP="007E7926">
      <w:pPr>
        <w:pStyle w:val="Zkladntext"/>
        <w:spacing w:after="100" w:afterAutospacing="1"/>
        <w:ind w:firstLine="709"/>
        <w:rPr>
          <w:rFonts w:asciiTheme="majorHAnsi" w:hAnsiTheme="majorHAnsi"/>
          <w:szCs w:val="22"/>
        </w:rPr>
      </w:pPr>
      <w:r w:rsidRPr="009D2BB3">
        <w:rPr>
          <w:rFonts w:asciiTheme="majorHAnsi" w:hAnsiTheme="majorHAnsi"/>
          <w:szCs w:val="22"/>
        </w:rPr>
        <w:t>Všetky potrebné rozmery viď výkresovú dokumentáciu</w:t>
      </w:r>
      <w:r w:rsidR="003D689A">
        <w:rPr>
          <w:rFonts w:asciiTheme="majorHAnsi" w:hAnsiTheme="majorHAnsi"/>
          <w:szCs w:val="22"/>
        </w:rPr>
        <w:t>, ktorá je súčasťou tejto dokumentácie</w:t>
      </w:r>
      <w:r w:rsidRPr="009D2BB3">
        <w:rPr>
          <w:rFonts w:asciiTheme="majorHAnsi" w:hAnsiTheme="majorHAnsi"/>
          <w:szCs w:val="22"/>
        </w:rPr>
        <w:t>.</w:t>
      </w:r>
      <w:r w:rsidR="00836E8B">
        <w:rPr>
          <w:rFonts w:asciiTheme="majorHAnsi" w:hAnsiTheme="majorHAnsi"/>
          <w:szCs w:val="22"/>
        </w:rPr>
        <w:t xml:space="preserve"> Všetky potrebné rozmery monolitických prvkov konštrukcie viď. Výkresy tvaru jednotlivých </w:t>
      </w:r>
      <w:r w:rsidR="003D689A">
        <w:rPr>
          <w:rFonts w:asciiTheme="majorHAnsi" w:hAnsiTheme="majorHAnsi"/>
          <w:szCs w:val="22"/>
        </w:rPr>
        <w:t>prvkov</w:t>
      </w:r>
      <w:r w:rsidR="00836E8B">
        <w:rPr>
          <w:rFonts w:asciiTheme="majorHAnsi" w:hAnsiTheme="majorHAnsi"/>
          <w:szCs w:val="22"/>
        </w:rPr>
        <w:t>.</w:t>
      </w:r>
    </w:p>
    <w:p w14:paraId="6F18569B" w14:textId="4560838C" w:rsidR="00B95051" w:rsidRPr="009D2BB3" w:rsidRDefault="00B95051" w:rsidP="00631B62">
      <w:pPr>
        <w:pStyle w:val="Nadpis1"/>
      </w:pPr>
      <w:bookmarkStart w:id="15" w:name="_Toc101442097"/>
      <w:r w:rsidRPr="009D2BB3">
        <w:t>Konštrukčné riešenie</w:t>
      </w:r>
      <w:bookmarkEnd w:id="15"/>
    </w:p>
    <w:p w14:paraId="6D67D2F0" w14:textId="2B68253F" w:rsidR="00B95051" w:rsidRPr="009D2BB3" w:rsidRDefault="00B95051" w:rsidP="00B95051">
      <w:pPr>
        <w:pStyle w:val="Nadpis2"/>
      </w:pPr>
      <w:bookmarkStart w:id="16" w:name="_Toc101442098"/>
      <w:r w:rsidRPr="009D2BB3">
        <w:t>Podložie</w:t>
      </w:r>
      <w:bookmarkEnd w:id="16"/>
    </w:p>
    <w:p w14:paraId="25478315" w14:textId="3B7F147E" w:rsidR="00CB6832" w:rsidRPr="00210BFF" w:rsidRDefault="00CB6832" w:rsidP="00CB6832">
      <w:pPr>
        <w:pStyle w:val="Zkladntext"/>
        <w:spacing w:after="100" w:afterAutospacing="1"/>
        <w:ind w:firstLine="709"/>
        <w:rPr>
          <w:rFonts w:ascii="Calibri Light" w:hAnsi="Calibri Light" w:cs="Calibri Light"/>
          <w:color w:val="000000" w:themeColor="text1"/>
        </w:rPr>
      </w:pPr>
      <w:r w:rsidRPr="00210BFF">
        <w:rPr>
          <w:rFonts w:ascii="Calibri Light" w:hAnsi="Calibri Light" w:cs="Calibri Light"/>
          <w:color w:val="000000" w:themeColor="text1"/>
        </w:rPr>
        <w:t xml:space="preserve">Pre aktuálny stupeň dokumentácie bol vyhotovený inžiniersko-geologický prieskum na stanovenie geologických pomerov v záujmovom území. Na základe prieskumu boli podmienky na založenie </w:t>
      </w:r>
      <w:r w:rsidRPr="00AF5CD8">
        <w:rPr>
          <w:rFonts w:asciiTheme="majorHAnsi" w:hAnsiTheme="majorHAnsi" w:cstheme="majorHAnsi"/>
          <w:color w:val="000000" w:themeColor="text1"/>
        </w:rPr>
        <w:t xml:space="preserve">stavby stanovené ako </w:t>
      </w:r>
      <w:r w:rsidR="00C52185">
        <w:rPr>
          <w:rFonts w:asciiTheme="majorHAnsi" w:hAnsiTheme="majorHAnsi" w:cstheme="majorHAnsi"/>
          <w:color w:val="000000" w:themeColor="text1"/>
        </w:rPr>
        <w:t>zložité</w:t>
      </w:r>
      <w:r w:rsidRPr="00AF5CD8">
        <w:rPr>
          <w:rFonts w:asciiTheme="majorHAnsi" w:hAnsiTheme="majorHAnsi" w:cstheme="majorHAnsi"/>
          <w:color w:val="000000" w:themeColor="text1"/>
        </w:rPr>
        <w:t>.</w:t>
      </w:r>
      <w:r w:rsidR="00AF5CD8" w:rsidRPr="00AF5CD8">
        <w:rPr>
          <w:rFonts w:asciiTheme="majorHAnsi" w:hAnsiTheme="majorHAnsi" w:cstheme="majorHAnsi"/>
        </w:rPr>
        <w:t xml:space="preserve"> Prítomné sprašové zeminy vykazovali v niektorých polohách výraznú makropórovitú štruktúru, ktorá je typická pre presadavé eolické zeminy. Taktiež v zmysle nepriamych kritérií normy STN 72 1001 je možné veľkú časť ich súvrstvia považovať za presadavú. Pri návrhu a realizácii výstavby preto odporúčame do</w:t>
      </w:r>
      <w:r w:rsidR="00AF5CD8" w:rsidRPr="00AF5CD8">
        <w:rPr>
          <w:rFonts w:asciiTheme="majorHAnsi" w:hAnsiTheme="majorHAnsi" w:cstheme="majorHAnsi"/>
        </w:rPr>
        <w:softHyphen/>
        <w:t>držať všetky zásady pri zakladaní stavieb na plošných základoch v presada</w:t>
      </w:r>
      <w:r w:rsidR="00AF5CD8" w:rsidRPr="00AF5CD8">
        <w:rPr>
          <w:rFonts w:asciiTheme="majorHAnsi" w:hAnsiTheme="majorHAnsi" w:cstheme="majorHAnsi"/>
        </w:rPr>
        <w:softHyphen/>
        <w:t xml:space="preserve">vých zeminách, </w:t>
      </w:r>
      <w:proofErr w:type="spellStart"/>
      <w:r w:rsidR="00AF5CD8" w:rsidRPr="00AF5CD8">
        <w:rPr>
          <w:rFonts w:asciiTheme="majorHAnsi" w:hAnsiTheme="majorHAnsi" w:cstheme="majorHAnsi"/>
        </w:rPr>
        <w:t>t.j</w:t>
      </w:r>
      <w:proofErr w:type="spellEnd"/>
      <w:r w:rsidR="00AF5CD8" w:rsidRPr="00AF5CD8">
        <w:rPr>
          <w:rFonts w:asciiTheme="majorHAnsi" w:hAnsiTheme="majorHAnsi" w:cstheme="majorHAnsi"/>
        </w:rPr>
        <w:t>. bezpodmienečne zabrániť prístupu vody do podzákladia.</w:t>
      </w:r>
    </w:p>
    <w:p w14:paraId="437C72F4" w14:textId="77777777" w:rsidR="00CB6832" w:rsidRPr="00210BFF" w:rsidRDefault="00CB6832" w:rsidP="00CB6832">
      <w:pPr>
        <w:pStyle w:val="Zkladntext"/>
        <w:spacing w:after="100" w:afterAutospacing="1"/>
        <w:ind w:firstLine="709"/>
        <w:rPr>
          <w:rFonts w:ascii="Calibri Light" w:hAnsi="Calibri Light" w:cs="Calibri Light"/>
          <w:i/>
          <w:iCs/>
          <w:color w:val="000000" w:themeColor="text1"/>
          <w:u w:val="single"/>
        </w:rPr>
      </w:pPr>
      <w:r w:rsidRPr="00210BFF">
        <w:rPr>
          <w:rFonts w:ascii="Calibri Light" w:hAnsi="Calibri Light" w:cs="Calibri Light"/>
          <w:i/>
          <w:iCs/>
          <w:color w:val="000000" w:themeColor="text1"/>
          <w:u w:val="single"/>
        </w:rPr>
        <w:t>Výňatok zo správy IGP:</w:t>
      </w:r>
    </w:p>
    <w:p w14:paraId="0837AFD0" w14:textId="21618065" w:rsidR="00AF5CD8" w:rsidRDefault="00AF5CD8" w:rsidP="00AF5CD8">
      <w:pPr>
        <w:widowControl w:val="0"/>
        <w:ind w:firstLine="708"/>
        <w:jc w:val="both"/>
        <w:rPr>
          <w:rFonts w:cstheme="majorHAnsi"/>
          <w:i/>
          <w:iCs/>
          <w:snapToGrid w:val="0"/>
        </w:rPr>
      </w:pPr>
      <w:r w:rsidRPr="00AF5CD8">
        <w:rPr>
          <w:rFonts w:cstheme="majorHAnsi"/>
          <w:i/>
          <w:iCs/>
          <w:snapToGrid w:val="0"/>
        </w:rPr>
        <w:t>V rámci podrobného inžinierskogeologického prieskumu bolo na záujmovom území realizovaných na dohodnutých miestach stroj</w:t>
      </w:r>
      <w:r w:rsidRPr="00AF5CD8">
        <w:rPr>
          <w:rFonts w:cstheme="majorHAnsi"/>
          <w:i/>
          <w:iCs/>
          <w:snapToGrid w:val="0"/>
        </w:rPr>
        <w:softHyphen/>
        <w:t>nou vrt</w:t>
      </w:r>
      <w:r w:rsidRPr="00AF5CD8">
        <w:rPr>
          <w:rFonts w:cstheme="majorHAnsi"/>
          <w:i/>
          <w:iCs/>
          <w:snapToGrid w:val="0"/>
        </w:rPr>
        <w:softHyphen/>
        <w:t xml:space="preserve">nou súpravou UGB VS1 nárazovotočivým spôsobom s vrtným náradím </w:t>
      </w:r>
      <w:r w:rsidRPr="00AF5CD8">
        <w:rPr>
          <w:rFonts w:cstheme="majorHAnsi"/>
          <w:i/>
          <w:iCs/>
          <w:snapToGrid w:val="0"/>
          <w:sz w:val="20"/>
        </w:rPr>
        <w:sym w:font="Greece" w:char="F066"/>
      </w:r>
      <w:r w:rsidRPr="00AF5CD8">
        <w:rPr>
          <w:rFonts w:cstheme="majorHAnsi"/>
          <w:i/>
          <w:iCs/>
          <w:snapToGrid w:val="0"/>
        </w:rPr>
        <w:t xml:space="preserve"> 180 mm 7 prieskumných sond, z toho šesť do hĺbky 7.0 m a jedna do hĺbky 10.0 m, spolu 52.0 </w:t>
      </w:r>
      <w:proofErr w:type="spellStart"/>
      <w:r w:rsidRPr="00AF5CD8">
        <w:rPr>
          <w:rFonts w:cstheme="majorHAnsi"/>
          <w:i/>
          <w:iCs/>
          <w:snapToGrid w:val="0"/>
        </w:rPr>
        <w:t>bm</w:t>
      </w:r>
      <w:proofErr w:type="spellEnd"/>
      <w:r w:rsidRPr="00AF5CD8">
        <w:rPr>
          <w:rFonts w:cstheme="majorHAnsi"/>
          <w:i/>
          <w:iCs/>
          <w:snapToGrid w:val="0"/>
        </w:rPr>
        <w:t>.</w:t>
      </w:r>
    </w:p>
    <w:p w14:paraId="34876FA5" w14:textId="77777777" w:rsidR="00AF5CD8" w:rsidRPr="00AF5CD8" w:rsidRDefault="00AF5CD8" w:rsidP="00AF5CD8">
      <w:pPr>
        <w:widowControl w:val="0"/>
        <w:ind w:firstLine="708"/>
        <w:jc w:val="both"/>
        <w:rPr>
          <w:rFonts w:cstheme="majorHAnsi"/>
          <w:i/>
          <w:iCs/>
          <w:snapToGrid w:val="0"/>
          <w:szCs w:val="20"/>
        </w:rPr>
      </w:pPr>
    </w:p>
    <w:p w14:paraId="5B6081FF" w14:textId="26035103" w:rsidR="00AF5CD8" w:rsidRDefault="00AF5CD8" w:rsidP="00AF5CD8">
      <w:pPr>
        <w:widowControl w:val="0"/>
        <w:ind w:firstLine="708"/>
        <w:jc w:val="both"/>
        <w:rPr>
          <w:rFonts w:cstheme="majorHAnsi"/>
          <w:i/>
          <w:iCs/>
          <w:snapToGrid w:val="0"/>
        </w:rPr>
      </w:pPr>
      <w:r w:rsidRPr="00AF5CD8">
        <w:rPr>
          <w:rFonts w:cstheme="majorHAnsi"/>
          <w:i/>
          <w:iCs/>
          <w:snapToGrid w:val="0"/>
        </w:rPr>
        <w:t>Realizovanými prieskumnými geologickými dielami bolo zistené, že horninové prostredie je na dotknutom území tvorené do konečnej hĺbky vrtov len relatívne monotónnymi kvartérnymi sprašovými súdržnými zeminami. Tieto zeminy z hľadiska zrnitostného zloženia zodpovedajú ílom s nízkou a so strednou plasticitou /CL, CI/, tuhej až pevnej konzistencie, ktoré v zmysle STN 72 1001 zaraďujeme do triedy F6. Uvažovaný nenáročný prízemný hospodársky halový objekt je možné zakladať na plošných základoch do týchto sprašových zemín, a to v minimálnej hĺbke z hľadiska premŕzania horninového prostredia, ktorá v prítomných ílovitých zeminách predstavuje hĺbku cca 1.0 m pod úrovňou okolitého upraveného terénu.</w:t>
      </w:r>
    </w:p>
    <w:p w14:paraId="6847B116" w14:textId="77777777" w:rsidR="00AF5CD8" w:rsidRPr="00AF5CD8" w:rsidRDefault="00AF5CD8" w:rsidP="00AF5CD8">
      <w:pPr>
        <w:widowControl w:val="0"/>
        <w:ind w:firstLine="708"/>
        <w:jc w:val="both"/>
        <w:rPr>
          <w:rFonts w:cstheme="majorHAnsi"/>
          <w:i/>
          <w:iCs/>
          <w:snapToGrid w:val="0"/>
        </w:rPr>
      </w:pPr>
    </w:p>
    <w:p w14:paraId="2067FFC3" w14:textId="4AD2D552" w:rsidR="00AF5CD8" w:rsidRDefault="00AF5CD8" w:rsidP="00AF5CD8">
      <w:pPr>
        <w:widowControl w:val="0"/>
        <w:ind w:firstLine="708"/>
        <w:jc w:val="both"/>
        <w:rPr>
          <w:rFonts w:cstheme="majorHAnsi"/>
          <w:i/>
          <w:iCs/>
        </w:rPr>
      </w:pPr>
      <w:r w:rsidRPr="00AF5CD8">
        <w:rPr>
          <w:rFonts w:cstheme="majorHAnsi"/>
          <w:i/>
          <w:iCs/>
        </w:rPr>
        <w:t>Prítomné sprašové zeminy vykazovali v niektorých polohách výraznú makropórovitú štruktúru, ktorá je typická pre presadavé eolické zeminy. Taktiež v zmysle nepriamych kritérií normy STN 72 1001 je možné veľkú časť ich súvrstvia považovať za presadavú. Pri návrhu a realizácii výstavby preto odporúčame do</w:t>
      </w:r>
      <w:r w:rsidRPr="00AF5CD8">
        <w:rPr>
          <w:rFonts w:cstheme="majorHAnsi"/>
          <w:i/>
          <w:iCs/>
        </w:rPr>
        <w:softHyphen/>
        <w:t>držať všetky zásady pri zakladaní stavieb na plošných základoch v presada</w:t>
      </w:r>
      <w:r w:rsidRPr="00AF5CD8">
        <w:rPr>
          <w:rFonts w:cstheme="majorHAnsi"/>
          <w:i/>
          <w:iCs/>
        </w:rPr>
        <w:softHyphen/>
        <w:t xml:space="preserve">vých zeminách, </w:t>
      </w:r>
      <w:proofErr w:type="spellStart"/>
      <w:r w:rsidRPr="00AF5CD8">
        <w:rPr>
          <w:rFonts w:cstheme="majorHAnsi"/>
          <w:i/>
          <w:iCs/>
        </w:rPr>
        <w:t>t.j</w:t>
      </w:r>
      <w:proofErr w:type="spellEnd"/>
      <w:r w:rsidRPr="00AF5CD8">
        <w:rPr>
          <w:rFonts w:cstheme="majorHAnsi"/>
          <w:i/>
          <w:iCs/>
        </w:rPr>
        <w:t>. bezpodmienečne zabrániť prístupu vody do podzákladia. Pri zakladaní plánovaného objektu do vrstiev pravdepodobne presadavých sprašových ílov, neodporúčame realizovať pod plošnými základmi, v úrovni základovej škáry štrkové lôžka, v ktorých by sa mohla mies</w:t>
      </w:r>
      <w:r w:rsidRPr="00AF5CD8">
        <w:rPr>
          <w:rFonts w:cstheme="majorHAnsi"/>
          <w:i/>
          <w:iCs/>
        </w:rPr>
        <w:softHyphen/>
        <w:t>tami hromadiť po</w:t>
      </w:r>
      <w:r w:rsidRPr="00AF5CD8">
        <w:rPr>
          <w:rFonts w:cstheme="majorHAnsi"/>
          <w:i/>
          <w:iCs/>
        </w:rPr>
        <w:softHyphen/>
        <w:t>vrchová, atmosférická voda, čím by mohlo dôjsť po jej pôsobení ku zmene konzistencie a presadnutiu týchto ílovitých neprie</w:t>
      </w:r>
      <w:r w:rsidRPr="00AF5CD8">
        <w:rPr>
          <w:rFonts w:cstheme="majorHAnsi"/>
          <w:i/>
          <w:iCs/>
        </w:rPr>
        <w:softHyphen/>
        <w:t>pus</w:t>
      </w:r>
      <w:r w:rsidRPr="00AF5CD8">
        <w:rPr>
          <w:rFonts w:cstheme="majorHAnsi"/>
          <w:i/>
          <w:iCs/>
        </w:rPr>
        <w:softHyphen/>
        <w:t>tných ze</w:t>
      </w:r>
      <w:r w:rsidRPr="00AF5CD8">
        <w:rPr>
          <w:rFonts w:cstheme="majorHAnsi"/>
          <w:i/>
          <w:iCs/>
        </w:rPr>
        <w:softHyphen/>
        <w:t>mín v pod</w:t>
      </w:r>
      <w:r w:rsidRPr="00AF5CD8">
        <w:rPr>
          <w:rFonts w:cstheme="majorHAnsi"/>
          <w:i/>
          <w:iCs/>
        </w:rPr>
        <w:softHyphen/>
        <w:t>základí a následne ku nežia</w:t>
      </w:r>
      <w:r w:rsidRPr="00AF5CD8">
        <w:rPr>
          <w:rFonts w:cstheme="majorHAnsi"/>
          <w:i/>
          <w:iCs/>
        </w:rPr>
        <w:softHyphen/>
        <w:t xml:space="preserve">dúcemu dodatočnému nerovnomernému sadaniu stavby. </w:t>
      </w:r>
      <w:proofErr w:type="spellStart"/>
      <w:r w:rsidRPr="00AF5CD8">
        <w:rPr>
          <w:rFonts w:cstheme="majorHAnsi"/>
          <w:i/>
          <w:iCs/>
        </w:rPr>
        <w:t>T.z</w:t>
      </w:r>
      <w:proofErr w:type="spellEnd"/>
      <w:r w:rsidRPr="00AF5CD8">
        <w:rPr>
          <w:rFonts w:cstheme="majorHAnsi"/>
          <w:i/>
          <w:iCs/>
        </w:rPr>
        <w:t>., že pri plošnom zakladaní objektu je bezpodmienečne nutné zabrániť podmáčaniu zákla</w:t>
      </w:r>
      <w:r w:rsidRPr="00AF5CD8">
        <w:rPr>
          <w:rFonts w:cstheme="majorHAnsi"/>
          <w:i/>
          <w:iCs/>
        </w:rPr>
        <w:softHyphen/>
        <w:t>dovej škáry, či už vplyvom zrážkovej alebo inej vody (napríklad z netesnej kanalizácie, porušeného vodovodu, strešného zvodu a podobne). Beto</w:t>
      </w:r>
      <w:r w:rsidRPr="00AF5CD8">
        <w:rPr>
          <w:rFonts w:cstheme="majorHAnsi"/>
          <w:i/>
          <w:iCs/>
        </w:rPr>
        <w:softHyphen/>
        <w:t>nárske práce je nutné realizovať ihneď po ručnom za</w:t>
      </w:r>
      <w:r w:rsidRPr="00AF5CD8">
        <w:rPr>
          <w:rFonts w:cstheme="majorHAnsi"/>
          <w:i/>
          <w:iCs/>
        </w:rPr>
        <w:softHyphen/>
        <w:t>čis</w:t>
      </w:r>
      <w:r w:rsidRPr="00AF5CD8">
        <w:rPr>
          <w:rFonts w:cstheme="majorHAnsi"/>
          <w:i/>
          <w:iCs/>
        </w:rPr>
        <w:softHyphen/>
        <w:t>tení základo</w:t>
      </w:r>
      <w:r w:rsidRPr="00AF5CD8">
        <w:rPr>
          <w:rFonts w:cstheme="majorHAnsi"/>
          <w:i/>
          <w:iCs/>
        </w:rPr>
        <w:softHyphen/>
        <w:t>vej škáry, pretože ze</w:t>
      </w:r>
      <w:r w:rsidRPr="00AF5CD8">
        <w:rPr>
          <w:rFonts w:cstheme="majorHAnsi"/>
          <w:i/>
          <w:iCs/>
        </w:rPr>
        <w:softHyphen/>
        <w:t>miny budujúce záujmové územie sú okrem toho, že sú presadavé, aj veľmi náchylné na objemové zmeny. Výkopové práce odporúčame realizo</w:t>
      </w:r>
      <w:r w:rsidRPr="00AF5CD8">
        <w:rPr>
          <w:rFonts w:cstheme="majorHAnsi"/>
          <w:i/>
          <w:iCs/>
        </w:rPr>
        <w:softHyphen/>
        <w:t>vať, ak je to možné, v suchom období, aby bolo možné dô</w:t>
      </w:r>
      <w:r w:rsidRPr="00AF5CD8">
        <w:rPr>
          <w:rFonts w:cstheme="majorHAnsi"/>
          <w:i/>
          <w:iCs/>
        </w:rPr>
        <w:softHyphen/>
        <w:t>sledne chrániť základovú škáru voči rozbred</w:t>
      </w:r>
      <w:r w:rsidRPr="00AF5CD8">
        <w:rPr>
          <w:rFonts w:cstheme="majorHAnsi"/>
          <w:i/>
          <w:iCs/>
        </w:rPr>
        <w:softHyphen/>
        <w:t>nutiu. V prípade, že betonárske práce nebudú vykonané ihneď po reali</w:t>
      </w:r>
      <w:r w:rsidRPr="00AF5CD8">
        <w:rPr>
          <w:rFonts w:cstheme="majorHAnsi"/>
          <w:i/>
          <w:iCs/>
        </w:rPr>
        <w:softHyphen/>
        <w:t>zácii výkopov, bude potrebné ponechať nad úrovňou základovej škáry ochrannú vrstvu ze</w:t>
      </w:r>
      <w:r w:rsidRPr="00AF5CD8">
        <w:rPr>
          <w:rFonts w:cstheme="majorHAnsi"/>
          <w:i/>
          <w:iCs/>
        </w:rPr>
        <w:softHyphen/>
        <w:t>miny hrúbky najmenej 20 cm, ktorá sa odstráni až tesne pred be</w:t>
      </w:r>
      <w:r w:rsidRPr="00AF5CD8">
        <w:rPr>
          <w:rFonts w:cstheme="majorHAnsi"/>
          <w:i/>
          <w:iCs/>
        </w:rPr>
        <w:softHyphen/>
        <w:t>tónova</w:t>
      </w:r>
      <w:r w:rsidRPr="00AF5CD8">
        <w:rPr>
          <w:rFonts w:cstheme="majorHAnsi"/>
          <w:i/>
          <w:iCs/>
        </w:rPr>
        <w:softHyphen/>
        <w:t>ním základových kon</w:t>
      </w:r>
      <w:r w:rsidRPr="00AF5CD8">
        <w:rPr>
          <w:rFonts w:cstheme="majorHAnsi"/>
          <w:i/>
          <w:iCs/>
        </w:rPr>
        <w:softHyphen/>
        <w:t>štrukcií alebo pred položením podkladového betónu.</w:t>
      </w:r>
    </w:p>
    <w:p w14:paraId="154E9677" w14:textId="26FAFE43" w:rsidR="00AF5CD8" w:rsidRPr="00AF5CD8" w:rsidRDefault="00AF5CD8" w:rsidP="00AF5CD8">
      <w:pPr>
        <w:widowControl w:val="0"/>
        <w:jc w:val="both"/>
        <w:rPr>
          <w:rFonts w:cstheme="majorHAnsi"/>
          <w:i/>
          <w:iCs/>
          <w:snapToGrid w:val="0"/>
        </w:rPr>
      </w:pPr>
    </w:p>
    <w:p w14:paraId="50CB9370" w14:textId="77777777" w:rsidR="00AF5CD8" w:rsidRPr="00AF5CD8" w:rsidRDefault="00AF5CD8" w:rsidP="00AF5CD8">
      <w:pPr>
        <w:widowControl w:val="0"/>
        <w:ind w:firstLine="708"/>
        <w:jc w:val="both"/>
        <w:rPr>
          <w:rFonts w:cstheme="majorHAnsi"/>
          <w:i/>
          <w:iCs/>
          <w:snapToGrid w:val="0"/>
        </w:rPr>
      </w:pPr>
      <w:r w:rsidRPr="00AF5CD8">
        <w:rPr>
          <w:rFonts w:cstheme="majorHAnsi"/>
          <w:i/>
          <w:iCs/>
        </w:rPr>
        <w:t>Realizovanými prieskumnými sondami nebola podzemná voda do ich konečnej hĺbky 7 až 10 m zistená. Vzhľadom na zistené zloženie kvartérneho horninového prostredia a situovanie skúmaného územia podstatne vyššie voči nive blízkeho Trhovištského potoka je možné predpokladať, že podzemná voda sa na skúmanom území nebude v dosahu uvažovanej výstavby vyskytovať v rámci celého roka.</w:t>
      </w:r>
    </w:p>
    <w:p w14:paraId="2CE400FC" w14:textId="05F92B02" w:rsidR="00AF5CD8" w:rsidRPr="00AF5CD8" w:rsidRDefault="00AF5CD8" w:rsidP="00AF5CD8">
      <w:pPr>
        <w:pStyle w:val="Hlavika"/>
        <w:widowControl w:val="0"/>
        <w:tabs>
          <w:tab w:val="left" w:pos="708"/>
        </w:tabs>
        <w:spacing w:before="120"/>
        <w:jc w:val="both"/>
        <w:rPr>
          <w:rFonts w:cstheme="majorHAnsi"/>
          <w:i/>
          <w:iCs/>
        </w:rPr>
      </w:pPr>
      <w:r>
        <w:rPr>
          <w:rFonts w:cstheme="majorHAnsi"/>
          <w:i/>
          <w:iCs/>
        </w:rPr>
        <w:tab/>
      </w:r>
      <w:r w:rsidRPr="00AF5CD8">
        <w:rPr>
          <w:rFonts w:cstheme="majorHAnsi"/>
          <w:i/>
          <w:iCs/>
        </w:rPr>
        <w:t>Pri statických výpočtoch bude nutné uvažovať so seizmicitou územia, s ustanoveniami STN EN 1998-1, a to vzhľadom na skutočnosť, že záujmové územie sa nenachádza v oblasti veľmi nízkej seizmicity. Bude však pravdepodobne možné použiť redukované alebo zjednodušené postupy seizmického návrhu.</w:t>
      </w:r>
    </w:p>
    <w:p w14:paraId="4206A075" w14:textId="42F3ADF7" w:rsidR="00AF5CD8" w:rsidRPr="00AF5CD8" w:rsidRDefault="00AF5CD8" w:rsidP="00AF5CD8">
      <w:pPr>
        <w:pStyle w:val="Hlavika"/>
        <w:tabs>
          <w:tab w:val="left" w:pos="708"/>
        </w:tabs>
        <w:spacing w:before="120"/>
        <w:jc w:val="both"/>
        <w:rPr>
          <w:rFonts w:cstheme="majorHAnsi"/>
          <w:i/>
          <w:iCs/>
        </w:rPr>
      </w:pPr>
      <w:r>
        <w:rPr>
          <w:rFonts w:cstheme="majorHAnsi"/>
          <w:i/>
          <w:iCs/>
        </w:rPr>
        <w:tab/>
      </w:r>
      <w:r w:rsidRPr="00AF5CD8">
        <w:rPr>
          <w:rFonts w:cstheme="majorHAnsi"/>
          <w:i/>
          <w:iCs/>
        </w:rPr>
        <w:t>Podľa výsledkov prieskumu možno horninové prostredie v dosahu uvažovanej výstavby hodnotiť ako zložité, a to z dôvodu presadavých vlastností prítomných zemín. Budúci nenáročný stavebný objekt je teda možné zaradiť v konečnom dôsledku podľa čl. 3.2 normy STN 73 1001 do 2. geotechnickej kategórie.</w:t>
      </w:r>
    </w:p>
    <w:p w14:paraId="11EAF50E" w14:textId="33558E58" w:rsidR="003D689A" w:rsidRPr="007A586C" w:rsidRDefault="00AF5CD8" w:rsidP="006048C2">
      <w:pPr>
        <w:pStyle w:val="Hlavika"/>
        <w:tabs>
          <w:tab w:val="left" w:pos="708"/>
        </w:tabs>
        <w:spacing w:before="120"/>
        <w:jc w:val="both"/>
        <w:rPr>
          <w:rFonts w:cstheme="majorHAnsi"/>
          <w:i/>
          <w:iCs/>
          <w:snapToGrid w:val="0"/>
          <w:color w:val="000000" w:themeColor="text1"/>
        </w:rPr>
      </w:pPr>
      <w:r>
        <w:rPr>
          <w:rFonts w:cstheme="majorHAnsi"/>
          <w:i/>
          <w:iCs/>
          <w:snapToGrid w:val="0"/>
        </w:rPr>
        <w:lastRenderedPageBreak/>
        <w:tab/>
      </w:r>
      <w:r w:rsidRPr="00AF5CD8">
        <w:rPr>
          <w:rFonts w:cstheme="majorHAnsi"/>
          <w:i/>
          <w:iCs/>
          <w:snapToGrid w:val="0"/>
        </w:rPr>
        <w:t xml:space="preserve">Prieskum bol spracovaný v rozsahu podrobnom, platí pre plánovanú výstavbu a jej umiestnenie. V prípade, že dôjde k výraznej zmene rozmiestnenia alebo dispozície výstavby, bude </w:t>
      </w:r>
      <w:r w:rsidRPr="007A586C">
        <w:rPr>
          <w:rFonts w:cstheme="majorHAnsi"/>
          <w:i/>
          <w:iCs/>
          <w:snapToGrid w:val="0"/>
          <w:color w:val="000000" w:themeColor="text1"/>
        </w:rPr>
        <w:t>nutné rozhodnúť o potrebe doplnkového inžiniersko</w:t>
      </w:r>
      <w:r w:rsidRPr="007A586C">
        <w:rPr>
          <w:rFonts w:cstheme="majorHAnsi"/>
          <w:i/>
          <w:iCs/>
          <w:snapToGrid w:val="0"/>
          <w:color w:val="000000" w:themeColor="text1"/>
        </w:rPr>
        <w:softHyphen/>
        <w:t>geologického prieskumu.</w:t>
      </w:r>
    </w:p>
    <w:p w14:paraId="7442A25A" w14:textId="6BDB8FF0" w:rsidR="00610F03" w:rsidRPr="007A586C" w:rsidRDefault="00610F03" w:rsidP="006048C2">
      <w:pPr>
        <w:pStyle w:val="Hlavika"/>
        <w:tabs>
          <w:tab w:val="left" w:pos="708"/>
        </w:tabs>
        <w:spacing w:before="120"/>
        <w:jc w:val="both"/>
        <w:rPr>
          <w:snapToGrid w:val="0"/>
          <w:color w:val="000000" w:themeColor="text1"/>
        </w:rPr>
      </w:pPr>
      <w:r w:rsidRPr="007A586C">
        <w:rPr>
          <w:rFonts w:cstheme="majorHAnsi"/>
          <w:snapToGrid w:val="0"/>
          <w:color w:val="000000" w:themeColor="text1"/>
        </w:rPr>
        <w:tab/>
        <w:t xml:space="preserve">Tu je potrebné podotknúť, že zatriedenie zemín bolo prevedené na základe tabuľkových hodnôt </w:t>
      </w:r>
      <w:r w:rsidR="002A57BF" w:rsidRPr="007A586C">
        <w:rPr>
          <w:rFonts w:cstheme="majorHAnsi"/>
          <w:snapToGrid w:val="0"/>
          <w:color w:val="000000" w:themeColor="text1"/>
        </w:rPr>
        <w:t>uvedených v norme STN 72 1001, podľa ktorej boli</w:t>
      </w:r>
      <w:r w:rsidRPr="007A586C">
        <w:rPr>
          <w:rFonts w:cstheme="majorHAnsi"/>
          <w:snapToGrid w:val="0"/>
          <w:color w:val="000000" w:themeColor="text1"/>
        </w:rPr>
        <w:t> následn</w:t>
      </w:r>
      <w:r w:rsidR="009A38BD" w:rsidRPr="007A586C">
        <w:rPr>
          <w:rFonts w:cstheme="majorHAnsi"/>
          <w:snapToGrid w:val="0"/>
          <w:color w:val="000000" w:themeColor="text1"/>
        </w:rPr>
        <w:t>e</w:t>
      </w:r>
      <w:r w:rsidRPr="007A586C">
        <w:rPr>
          <w:rFonts w:cstheme="majorHAnsi"/>
          <w:snapToGrid w:val="0"/>
          <w:color w:val="000000" w:themeColor="text1"/>
        </w:rPr>
        <w:t xml:space="preserve"> </w:t>
      </w:r>
      <w:r w:rsidR="002A57BF" w:rsidRPr="007A586C">
        <w:rPr>
          <w:rFonts w:cstheme="majorHAnsi"/>
          <w:snapToGrid w:val="0"/>
          <w:color w:val="000000" w:themeColor="text1"/>
        </w:rPr>
        <w:t xml:space="preserve">určené ich </w:t>
      </w:r>
      <w:r w:rsidRPr="007A586C">
        <w:rPr>
          <w:rFonts w:cstheme="majorHAnsi"/>
          <w:snapToGrid w:val="0"/>
          <w:color w:val="000000" w:themeColor="text1"/>
        </w:rPr>
        <w:t>charakteristi</w:t>
      </w:r>
      <w:r w:rsidR="002A57BF" w:rsidRPr="007A586C">
        <w:rPr>
          <w:rFonts w:cstheme="majorHAnsi"/>
          <w:snapToGrid w:val="0"/>
          <w:color w:val="000000" w:themeColor="text1"/>
        </w:rPr>
        <w:t xml:space="preserve">cké vlastnosti. Z tohto dôvodu bude nutné pred realizáciou tieto charakteristické vlastnosti zemín potvrdiť poprípade </w:t>
      </w:r>
      <w:r w:rsidR="009A38BD" w:rsidRPr="007A586C">
        <w:rPr>
          <w:rFonts w:cstheme="majorHAnsi"/>
          <w:snapToGrid w:val="0"/>
          <w:color w:val="000000" w:themeColor="text1"/>
        </w:rPr>
        <w:t>vyvrátiť a následne prehodnotiť návrh založenia objektu</w:t>
      </w:r>
      <w:r w:rsidR="002A57BF" w:rsidRPr="007A586C">
        <w:rPr>
          <w:rFonts w:cstheme="majorHAnsi"/>
          <w:snapToGrid w:val="0"/>
          <w:color w:val="000000" w:themeColor="text1"/>
        </w:rPr>
        <w:t>.</w:t>
      </w:r>
    </w:p>
    <w:p w14:paraId="61CFEFA1" w14:textId="17BA430C" w:rsidR="007F244C" w:rsidRPr="007A586C" w:rsidRDefault="001905E8" w:rsidP="007F244C">
      <w:pPr>
        <w:pStyle w:val="Nadpis2"/>
        <w:rPr>
          <w:color w:val="000000" w:themeColor="text1"/>
        </w:rPr>
      </w:pPr>
      <w:bookmarkStart w:id="17" w:name="_Toc101442099"/>
      <w:r w:rsidRPr="007A586C">
        <w:rPr>
          <w:color w:val="000000" w:themeColor="text1"/>
        </w:rPr>
        <w:t xml:space="preserve">Návrh </w:t>
      </w:r>
      <w:r w:rsidR="007F244C" w:rsidRPr="007A586C">
        <w:rPr>
          <w:color w:val="000000" w:themeColor="text1"/>
        </w:rPr>
        <w:t>násypu</w:t>
      </w:r>
      <w:bookmarkEnd w:id="17"/>
    </w:p>
    <w:p w14:paraId="6727919B" w14:textId="6AB132B6" w:rsidR="001905E8" w:rsidRPr="00371224" w:rsidRDefault="007F244C" w:rsidP="007F244C">
      <w:pPr>
        <w:pStyle w:val="Nadpis3"/>
      </w:pPr>
      <w:bookmarkStart w:id="18" w:name="_Toc101442100"/>
      <w:r w:rsidRPr="00371224">
        <w:t xml:space="preserve">Návrh </w:t>
      </w:r>
      <w:r w:rsidR="001905E8" w:rsidRPr="00371224">
        <w:t>skladby násypu</w:t>
      </w:r>
      <w:r w:rsidRPr="00371224">
        <w:t xml:space="preserve"> a podložia - hala</w:t>
      </w:r>
      <w:bookmarkEnd w:id="18"/>
    </w:p>
    <w:p w14:paraId="2E9AADA2" w14:textId="6EEA71CE" w:rsidR="001905E8" w:rsidRDefault="001905E8" w:rsidP="008503E1">
      <w:pPr>
        <w:ind w:firstLine="708"/>
        <w:jc w:val="both"/>
      </w:pPr>
      <w:r>
        <w:t>Založenie stavby je z menšej časti na pôvodnom terénne a z</w:t>
      </w:r>
      <w:r w:rsidR="008503E1">
        <w:t xml:space="preserve"> väčšej časti na násype, ktorý bude zhotovený podľa platných noriem. </w:t>
      </w:r>
    </w:p>
    <w:p w14:paraId="331CEDD6" w14:textId="77DD0A46" w:rsidR="008503E1" w:rsidRDefault="008503E1" w:rsidP="008503E1">
      <w:pPr>
        <w:ind w:firstLine="708"/>
        <w:jc w:val="both"/>
      </w:pPr>
    </w:p>
    <w:p w14:paraId="75E00FF8" w14:textId="1FECF686" w:rsidR="008503E1" w:rsidRDefault="008503E1" w:rsidP="008503E1">
      <w:pPr>
        <w:ind w:firstLine="708"/>
        <w:jc w:val="both"/>
        <w:rPr>
          <w:color w:val="FF0000"/>
        </w:rPr>
      </w:pPr>
      <w:r>
        <w:t>Z podložia je nutné odstrániť ornicu a</w:t>
      </w:r>
      <w:r w:rsidR="00C4233A">
        <w:t xml:space="preserve"> navážky </w:t>
      </w:r>
      <w:r>
        <w:t>betónov</w:t>
      </w:r>
      <w:r w:rsidR="00C4233A">
        <w:t>ého</w:t>
      </w:r>
      <w:r>
        <w:t xml:space="preserve"> </w:t>
      </w:r>
      <w:r w:rsidR="00C4233A">
        <w:t>recyklátu a tehál</w:t>
      </w:r>
      <w:r>
        <w:t>, ktorý je tam nazhromaždený. Hrúbka</w:t>
      </w:r>
      <w:r w:rsidR="00C4233A">
        <w:t xml:space="preserve"> týchto vrstiev sa pohybuje v rozmedziach od 0,4 m až 0,8 m.</w:t>
      </w:r>
      <w:r>
        <w:t xml:space="preserve"> </w:t>
      </w:r>
      <w:r w:rsidR="00C4233A">
        <w:t>Bude nutné aj odstrániť zeminu, ktorej E</w:t>
      </w:r>
      <w:r w:rsidR="00C4233A">
        <w:rPr>
          <w:vertAlign w:val="subscript"/>
        </w:rPr>
        <w:t>def1</w:t>
      </w:r>
      <w:r>
        <w:t xml:space="preserve"> </w:t>
      </w:r>
      <w:r w:rsidR="00C4233A">
        <w:t>&lt;</w:t>
      </w:r>
      <w:r w:rsidR="00D14EA8">
        <w:t xml:space="preserve"> </w:t>
      </w:r>
      <w:r w:rsidR="00C4233A">
        <w:t xml:space="preserve">2,5 MPa. Zrovnaný povrch bude zhutnení pomocou valca s vibrovaním. Zhutnením je </w:t>
      </w:r>
      <w:r w:rsidR="00BF3836">
        <w:t>nutné dosiahnuť min. E</w:t>
      </w:r>
      <w:r w:rsidR="00BF3836">
        <w:rPr>
          <w:vertAlign w:val="subscript"/>
        </w:rPr>
        <w:t>def2</w:t>
      </w:r>
      <w:r w:rsidR="00BF3836">
        <w:t xml:space="preserve"> = 20 MPa.</w:t>
      </w:r>
      <w:r w:rsidR="002178A7">
        <w:t xml:space="preserve"> Taktiež je nutné dodržať pomer E</w:t>
      </w:r>
      <w:r w:rsidR="002178A7">
        <w:rPr>
          <w:vertAlign w:val="subscript"/>
        </w:rPr>
        <w:t>def2</w:t>
      </w:r>
      <w:r w:rsidR="002178A7">
        <w:t xml:space="preserve"> / E</w:t>
      </w:r>
      <w:r w:rsidR="002178A7">
        <w:rPr>
          <w:vertAlign w:val="subscript"/>
        </w:rPr>
        <w:t>def2</w:t>
      </w:r>
      <w:r w:rsidR="002178A7">
        <w:t xml:space="preserve"> &lt; 2,5.</w:t>
      </w:r>
      <w:r w:rsidR="00BF3836">
        <w:t xml:space="preserve"> Stlačiteľnosť bude overená statickou zaťažovacou skúškou podľa platných noriem. V násype za nepoužije separačná geotextília. Na zrovnaný povrch bude po 150 mm sypaná zmes </w:t>
      </w:r>
      <w:r w:rsidR="00D14EA8">
        <w:t xml:space="preserve">vhodných </w:t>
      </w:r>
      <w:r w:rsidR="00BF3836">
        <w:t>hornín</w:t>
      </w:r>
      <w:r w:rsidR="00D14EA8">
        <w:t>. Veľkosť klastov bude dosahovať max 2/3 mocnosti sypanej vrstvy.</w:t>
      </w:r>
      <w:r w:rsidR="00BF3836">
        <w:t xml:space="preserve"> </w:t>
      </w:r>
      <w:r w:rsidR="00D14EA8">
        <w:t>Bude prebiehať hutnenie, kde E</w:t>
      </w:r>
      <w:r w:rsidR="00D14EA8">
        <w:rPr>
          <w:vertAlign w:val="subscript"/>
        </w:rPr>
        <w:t>def2</w:t>
      </w:r>
      <w:r w:rsidR="00D14EA8">
        <w:t xml:space="preserve"> musí dosahovať min. 50 MPa. Zhutnenie bude overené pomocou statickej zaťažovacej skúšky podľa platnýc</w:t>
      </w:r>
      <w:r w:rsidR="00D14EA8" w:rsidRPr="00D56A02">
        <w:t>h noriem. Miera zhutnenia celého násypu bude stanovená ťažkou dynamickou penetračnou skúškou</w:t>
      </w:r>
      <w:r w:rsidR="009740CE" w:rsidRPr="00D56A02">
        <w:t>, kde kalibračné koeficienty a výsledky budú vyhotovené</w:t>
      </w:r>
      <w:r w:rsidR="00D14EA8" w:rsidRPr="00D56A02">
        <w:t xml:space="preserve"> podľa platných noriem. </w:t>
      </w:r>
    </w:p>
    <w:p w14:paraId="0B541C6E" w14:textId="77777777" w:rsidR="00C56FC9" w:rsidRDefault="00C56FC9" w:rsidP="008503E1">
      <w:pPr>
        <w:ind w:firstLine="708"/>
        <w:jc w:val="both"/>
        <w:rPr>
          <w:color w:val="FF0000"/>
        </w:rPr>
      </w:pPr>
    </w:p>
    <w:p w14:paraId="7D17B885" w14:textId="1F7D755D" w:rsidR="007F244C" w:rsidRPr="00C56FC9" w:rsidRDefault="00C56FC9" w:rsidP="00C56FC9">
      <w:pPr>
        <w:ind w:firstLine="576"/>
        <w:jc w:val="both"/>
      </w:pPr>
      <w:r>
        <w:t xml:space="preserve">Do násypu </w:t>
      </w:r>
      <w:r w:rsidR="00E91E25">
        <w:t xml:space="preserve">v žiadnom prípade </w:t>
      </w:r>
      <w:r>
        <w:t xml:space="preserve">nesmie prebiehať zvod dažďovej </w:t>
      </w:r>
      <w:r w:rsidR="00E91E25">
        <w:t xml:space="preserve">vody </w:t>
      </w:r>
      <w:r>
        <w:t xml:space="preserve">a jej vsakovanie. </w:t>
      </w:r>
    </w:p>
    <w:p w14:paraId="53304A7A" w14:textId="6414F5EA" w:rsidR="007F244C" w:rsidRPr="00371224" w:rsidRDefault="007F244C" w:rsidP="007F244C">
      <w:pPr>
        <w:pStyle w:val="Nadpis3"/>
      </w:pPr>
      <w:bookmarkStart w:id="19" w:name="_Toc101442101"/>
      <w:r w:rsidRPr="00371224">
        <w:t>Návrh skladby násypu a podložia – podlaha v hale</w:t>
      </w:r>
      <w:bookmarkEnd w:id="19"/>
    </w:p>
    <w:p w14:paraId="1661C771" w14:textId="5523435A" w:rsidR="00C56FC9" w:rsidRDefault="007F244C" w:rsidP="00AE4DB3">
      <w:pPr>
        <w:ind w:firstLine="576"/>
        <w:jc w:val="both"/>
      </w:pPr>
      <w:r>
        <w:t>Vzhľadom k charakteru násypu, klimatickým vplyvom a požiadavkám na zaťaženie je počítané s podlahovou doskou hrúbky 180 mm</w:t>
      </w:r>
      <w:r w:rsidR="00911D4D">
        <w:t xml:space="preserve"> a 130 mm</w:t>
      </w:r>
      <w:r>
        <w:t xml:space="preserve">. Pod dosku bude zhutnená </w:t>
      </w:r>
      <w:r w:rsidR="0062595E">
        <w:t>zemina v mocnosti 200 mm. Môže sa jednať o pevné kamenivo alebo kusový recyklát ( bez tehál a omietok a pod.)</w:t>
      </w:r>
      <w:r w:rsidR="00D3178B">
        <w:t xml:space="preserve">. Únosnosť na pláni </w:t>
      </w:r>
      <w:r w:rsidR="007F21D9">
        <w:t>pod budúcou betónovou podlahou musí splňovať E</w:t>
      </w:r>
      <w:r w:rsidR="007F21D9">
        <w:rPr>
          <w:vertAlign w:val="subscript"/>
        </w:rPr>
        <w:t>def2</w:t>
      </w:r>
      <w:r w:rsidR="007F21D9">
        <w:t xml:space="preserve"> &lt; </w:t>
      </w:r>
      <w:r w:rsidR="007F21D9">
        <w:lastRenderedPageBreak/>
        <w:t>80 MPa.</w:t>
      </w:r>
      <w:r w:rsidR="002178A7">
        <w:t xml:space="preserve"> Taktiež je nutné dodržať pomer E</w:t>
      </w:r>
      <w:r w:rsidR="002178A7">
        <w:rPr>
          <w:vertAlign w:val="subscript"/>
        </w:rPr>
        <w:t>def2</w:t>
      </w:r>
      <w:r w:rsidR="007F21D9">
        <w:t xml:space="preserve"> </w:t>
      </w:r>
      <w:r w:rsidR="002178A7">
        <w:t>/ E</w:t>
      </w:r>
      <w:r w:rsidR="002178A7">
        <w:rPr>
          <w:vertAlign w:val="subscript"/>
        </w:rPr>
        <w:t>def2</w:t>
      </w:r>
      <w:r w:rsidR="002178A7">
        <w:t xml:space="preserve"> &lt; 2,5.  </w:t>
      </w:r>
      <w:r w:rsidR="007F21D9">
        <w:t xml:space="preserve">Pod hrubozrnou sypaninou je umiestnená 400 mm vrstva štrkodrvy 0/63 mm </w:t>
      </w:r>
      <w:r w:rsidR="00C56FC9">
        <w:t xml:space="preserve">vrstvená a hutnená po 150 mm. </w:t>
      </w:r>
    </w:p>
    <w:p w14:paraId="15E64E20" w14:textId="3802EA70" w:rsidR="00C56FC9" w:rsidRPr="001905E8" w:rsidRDefault="00C56FC9" w:rsidP="00C56FC9">
      <w:pPr>
        <w:ind w:firstLine="576"/>
        <w:jc w:val="both"/>
      </w:pPr>
      <w:r>
        <w:t xml:space="preserve">Do násypu nesmie prebiehať zvod dažďovej a jej vsakovanie. </w:t>
      </w:r>
    </w:p>
    <w:p w14:paraId="27AB908E" w14:textId="6FECAD58" w:rsidR="00B95051" w:rsidRDefault="001905E8" w:rsidP="00B95051">
      <w:pPr>
        <w:pStyle w:val="Nadpis2"/>
      </w:pPr>
      <w:bookmarkStart w:id="20" w:name="_Toc101442102"/>
      <w:r>
        <w:t xml:space="preserve">Založenie </w:t>
      </w:r>
      <w:r w:rsidR="00B95051" w:rsidRPr="0021738C">
        <w:t>stavby</w:t>
      </w:r>
      <w:bookmarkEnd w:id="20"/>
    </w:p>
    <w:p w14:paraId="02EB1546" w14:textId="77777777" w:rsidR="00A708B8" w:rsidRPr="008A5B2E" w:rsidRDefault="00A708B8" w:rsidP="00A04295">
      <w:pPr>
        <w:ind w:firstLine="576"/>
      </w:pPr>
      <w:r w:rsidRPr="008A5B2E">
        <w:t xml:space="preserve">Pri zakladaní objektu do vrstiev pravdepodobne presadavých sprašových ílov, je prísne zakázané realizovať základy ak je očividné že základová škára je zasiahnutá povrchovou alebo atmosférickou vodou. </w:t>
      </w:r>
    </w:p>
    <w:p w14:paraId="0F9BD8E1" w14:textId="77777777" w:rsidR="00A708B8" w:rsidRPr="008A5B2E" w:rsidRDefault="00A708B8" w:rsidP="00A708B8">
      <w:pPr>
        <w:ind w:firstLine="708"/>
      </w:pPr>
      <w:r w:rsidRPr="008A5B2E">
        <w:t>Výkopové práce sa budú realizo</w:t>
      </w:r>
      <w:r w:rsidRPr="008A5B2E">
        <w:softHyphen/>
        <w:t>vať, ak je to možné, v suchom období, aby bolo možné dô</w:t>
      </w:r>
      <w:r w:rsidRPr="008A5B2E">
        <w:softHyphen/>
        <w:t>sledne chrániť základovú škáru voči rozbred</w:t>
      </w:r>
      <w:r w:rsidRPr="008A5B2E">
        <w:softHyphen/>
        <w:t xml:space="preserve">nutiu. </w:t>
      </w:r>
    </w:p>
    <w:p w14:paraId="65C2F2D7" w14:textId="54D132DD" w:rsidR="00A708B8" w:rsidRPr="00A708B8" w:rsidRDefault="00A708B8" w:rsidP="00A708B8">
      <w:pPr>
        <w:ind w:firstLine="708"/>
        <w:rPr>
          <w:rFonts w:cs="Arial"/>
          <w:color w:val="FF0000"/>
        </w:rPr>
      </w:pPr>
      <w:r w:rsidRPr="008A5B2E">
        <w:t>V prípade, že betonárske práce nebudú vykonané ihneď po reali</w:t>
      </w:r>
      <w:r w:rsidRPr="008A5B2E">
        <w:softHyphen/>
        <w:t>zácii výkopov, bude potrebné ponechať nad úrovňou základovej škáry ochrannú vrstvu ze</w:t>
      </w:r>
      <w:r w:rsidRPr="008A5B2E">
        <w:softHyphen/>
        <w:t xml:space="preserve">miny hrúbky najmenej 20 cm, ktorá sa odstráni až </w:t>
      </w:r>
      <w:r w:rsidRPr="007A586C">
        <w:rPr>
          <w:color w:val="000000" w:themeColor="text1"/>
        </w:rPr>
        <w:t>tesne pred be</w:t>
      </w:r>
      <w:r w:rsidRPr="007A586C">
        <w:rPr>
          <w:color w:val="000000" w:themeColor="text1"/>
        </w:rPr>
        <w:softHyphen/>
        <w:t>tónova</w:t>
      </w:r>
      <w:r w:rsidRPr="007A586C">
        <w:rPr>
          <w:color w:val="000000" w:themeColor="text1"/>
        </w:rPr>
        <w:softHyphen/>
        <w:t>ním základových kon</w:t>
      </w:r>
      <w:r w:rsidRPr="007A586C">
        <w:rPr>
          <w:color w:val="000000" w:themeColor="text1"/>
        </w:rPr>
        <w:softHyphen/>
        <w:t xml:space="preserve">štrukcií alebo pred položením podkladového betónu. </w:t>
      </w:r>
      <w:r w:rsidRPr="007A586C">
        <w:rPr>
          <w:rFonts w:cs="Arial"/>
          <w:color w:val="000000" w:themeColor="text1"/>
        </w:rPr>
        <w:t>Je bezpodmienečne nutné, aby základovú škáru prevzal geológ za účasti investora a projektanta stavby.</w:t>
      </w:r>
    </w:p>
    <w:p w14:paraId="21A1B4D5" w14:textId="78CDF887" w:rsidR="00B95051" w:rsidRPr="00583C8D" w:rsidRDefault="00AC6171" w:rsidP="00AC6171">
      <w:pPr>
        <w:pStyle w:val="Nadpis3"/>
      </w:pPr>
      <w:bookmarkStart w:id="21" w:name="_Toc101442103"/>
      <w:r w:rsidRPr="00583C8D">
        <w:t xml:space="preserve">SO-01 Chovná hala </w:t>
      </w:r>
      <w:r w:rsidR="00D52551" w:rsidRPr="00583C8D">
        <w:t>s voľným výbehom</w:t>
      </w:r>
      <w:r w:rsidR="00994F0B" w:rsidRPr="00583C8D">
        <w:t>, základ pod silá</w:t>
      </w:r>
      <w:bookmarkEnd w:id="21"/>
      <w:r w:rsidR="00994F0B" w:rsidRPr="00583C8D">
        <w:t xml:space="preserve"> </w:t>
      </w:r>
    </w:p>
    <w:p w14:paraId="2489C7E6" w14:textId="6249ADD3" w:rsidR="00994F0B" w:rsidRDefault="00D52551" w:rsidP="00AE4DB3">
      <w:pPr>
        <w:ind w:firstLine="708"/>
        <w:jc w:val="both"/>
        <w:rPr>
          <w:color w:val="FF0000"/>
          <w:szCs w:val="22"/>
        </w:rPr>
      </w:pPr>
      <w:r w:rsidRPr="00A708B8">
        <w:rPr>
          <w:szCs w:val="22"/>
        </w:rPr>
        <w:t>Základové konštrukcie pod halou sú navrhnuté ako</w:t>
      </w:r>
      <w:r w:rsidR="00A708B8" w:rsidRPr="00A708B8">
        <w:rPr>
          <w:szCs w:val="22"/>
        </w:rPr>
        <w:t xml:space="preserve"> železobetónové pätky variabilných rozmerov. V</w:t>
      </w:r>
      <w:r w:rsidR="00E078EE" w:rsidRPr="00A708B8">
        <w:rPr>
          <w:szCs w:val="22"/>
        </w:rPr>
        <w:t xml:space="preserve"> časti </w:t>
      </w:r>
      <w:r w:rsidR="00A708B8" w:rsidRPr="00A708B8">
        <w:rPr>
          <w:szCs w:val="22"/>
        </w:rPr>
        <w:t xml:space="preserve">kde je </w:t>
      </w:r>
      <w:r w:rsidR="00A708B8" w:rsidRPr="007A586C">
        <w:rPr>
          <w:color w:val="000000" w:themeColor="text1"/>
          <w:szCs w:val="22"/>
        </w:rPr>
        <w:t xml:space="preserve">hlavný, chladný sklad a rampa </w:t>
      </w:r>
      <w:r w:rsidR="00E078EE" w:rsidRPr="007A586C">
        <w:rPr>
          <w:color w:val="000000" w:themeColor="text1"/>
          <w:szCs w:val="22"/>
        </w:rPr>
        <w:t>sú navrhnuté dvojstupňové pätky</w:t>
      </w:r>
      <w:r w:rsidR="00A708B8" w:rsidRPr="007A586C">
        <w:rPr>
          <w:color w:val="000000" w:themeColor="text1"/>
          <w:szCs w:val="22"/>
        </w:rPr>
        <w:t xml:space="preserve"> vzhľadom na úroveň terénu</w:t>
      </w:r>
      <w:r w:rsidR="003D689A" w:rsidRPr="007A586C">
        <w:rPr>
          <w:color w:val="000000" w:themeColor="text1"/>
          <w:szCs w:val="22"/>
        </w:rPr>
        <w:t>.</w:t>
      </w:r>
      <w:r w:rsidR="00A708B8" w:rsidRPr="007A586C">
        <w:rPr>
          <w:color w:val="000000" w:themeColor="text1"/>
          <w:szCs w:val="22"/>
        </w:rPr>
        <w:t xml:space="preserve"> Pod kŕmne silá je navrhnutá železobetónová základová doska rozmerov 3,0</w:t>
      </w:r>
      <w:r w:rsidR="007A586C" w:rsidRPr="007A586C">
        <w:rPr>
          <w:color w:val="000000" w:themeColor="text1"/>
          <w:szCs w:val="22"/>
        </w:rPr>
        <w:t xml:space="preserve"> m </w:t>
      </w:r>
      <w:r w:rsidR="00A708B8" w:rsidRPr="007A586C">
        <w:rPr>
          <w:color w:val="000000" w:themeColor="text1"/>
          <w:szCs w:val="22"/>
        </w:rPr>
        <w:t>x</w:t>
      </w:r>
      <w:r w:rsidR="007A586C" w:rsidRPr="007A586C">
        <w:rPr>
          <w:color w:val="000000" w:themeColor="text1"/>
          <w:szCs w:val="22"/>
        </w:rPr>
        <w:t xml:space="preserve"> </w:t>
      </w:r>
      <w:r w:rsidR="00A708B8" w:rsidRPr="007A586C">
        <w:rPr>
          <w:color w:val="000000" w:themeColor="text1"/>
          <w:szCs w:val="22"/>
        </w:rPr>
        <w:t>7,0</w:t>
      </w:r>
      <w:r w:rsidR="007A586C" w:rsidRPr="007A586C">
        <w:rPr>
          <w:color w:val="000000" w:themeColor="text1"/>
          <w:szCs w:val="22"/>
        </w:rPr>
        <w:t xml:space="preserve"> </w:t>
      </w:r>
      <w:r w:rsidR="00A708B8" w:rsidRPr="007A586C">
        <w:rPr>
          <w:color w:val="000000" w:themeColor="text1"/>
          <w:szCs w:val="22"/>
        </w:rPr>
        <w:t>m a výšky 1,15</w:t>
      </w:r>
      <w:r w:rsidR="007A586C" w:rsidRPr="007A586C">
        <w:rPr>
          <w:color w:val="000000" w:themeColor="text1"/>
          <w:szCs w:val="22"/>
        </w:rPr>
        <w:t xml:space="preserve"> </w:t>
      </w:r>
      <w:r w:rsidR="00A708B8" w:rsidRPr="007A586C">
        <w:rPr>
          <w:color w:val="000000" w:themeColor="text1"/>
          <w:szCs w:val="22"/>
        </w:rPr>
        <w:t>m.</w:t>
      </w:r>
      <w:r w:rsidR="00994F0B" w:rsidRPr="007A586C">
        <w:rPr>
          <w:color w:val="000000" w:themeColor="text1"/>
          <w:szCs w:val="22"/>
        </w:rPr>
        <w:t xml:space="preserve"> </w:t>
      </w:r>
    </w:p>
    <w:p w14:paraId="61C70369" w14:textId="488652B2" w:rsidR="00994F0B" w:rsidRPr="00994F0B" w:rsidRDefault="00994F0B" w:rsidP="00994F0B">
      <w:pPr>
        <w:pStyle w:val="Zkladntext"/>
        <w:spacing w:after="100" w:afterAutospacing="1"/>
        <w:ind w:firstLine="709"/>
        <w:rPr>
          <w:rFonts w:asciiTheme="majorHAnsi" w:hAnsiTheme="majorHAnsi"/>
          <w:bCs/>
          <w:szCs w:val="22"/>
        </w:rPr>
      </w:pPr>
      <w:r>
        <w:rPr>
          <w:rFonts w:asciiTheme="majorHAnsi" w:hAnsiTheme="majorHAnsi"/>
          <w:bCs/>
          <w:szCs w:val="22"/>
        </w:rPr>
        <w:t>Po obvode objektu sú navrhnuté základové soklové trámy ako monolitické železobetónové konštrukcie. Pre podrobné rozmery monolitických konštrukcií viď. výkresovú dokumentáciu.</w:t>
      </w:r>
    </w:p>
    <w:p w14:paraId="4F93433B" w14:textId="5713C572" w:rsidR="00A708B8" w:rsidRPr="00AE4DB3" w:rsidRDefault="00A708B8" w:rsidP="00AE4DB3">
      <w:pPr>
        <w:pStyle w:val="Nadpis3"/>
      </w:pPr>
      <w:bookmarkStart w:id="22" w:name="_Toc101442104"/>
      <w:r w:rsidRPr="00583C8D">
        <w:t>SO-02 Prístrešok pre trus</w:t>
      </w:r>
      <w:bookmarkEnd w:id="22"/>
    </w:p>
    <w:p w14:paraId="1183B7BB" w14:textId="671C40EB" w:rsidR="009E347A" w:rsidRPr="00B83C4D" w:rsidRDefault="008A5B2E" w:rsidP="00AE4DB3">
      <w:pPr>
        <w:ind w:firstLine="708"/>
      </w:pPr>
      <w:r w:rsidRPr="00994F0B">
        <w:t xml:space="preserve">Pod železobetónové steny prístrešku na trus sú navrhnuté </w:t>
      </w:r>
      <w:r w:rsidR="00994F0B" w:rsidRPr="00994F0B">
        <w:t>základové</w:t>
      </w:r>
      <w:r w:rsidRPr="00994F0B">
        <w:t xml:space="preserve"> pásy</w:t>
      </w:r>
      <w:r w:rsidR="00994F0B" w:rsidRPr="00994F0B">
        <w:t xml:space="preserve"> šírky 0,45 m a výšky 0,55 m. Spodná hrana pásov sa nachádza v nezámrznej hĺbke. </w:t>
      </w:r>
    </w:p>
    <w:p w14:paraId="2658980D" w14:textId="58046EAD" w:rsidR="004C0255" w:rsidRDefault="00E16B62" w:rsidP="00AE4DB3">
      <w:pPr>
        <w:ind w:firstLine="708"/>
        <w:rPr>
          <w:bCs/>
        </w:rPr>
      </w:pPr>
      <w:r w:rsidRPr="00B04253">
        <w:rPr>
          <w:bCs/>
        </w:rPr>
        <w:t>Pod</w:t>
      </w:r>
      <w:r w:rsidR="00F136CA" w:rsidRPr="00B04253">
        <w:rPr>
          <w:bCs/>
        </w:rPr>
        <w:t>lahový</w:t>
      </w:r>
      <w:r w:rsidRPr="00B04253">
        <w:rPr>
          <w:bCs/>
        </w:rPr>
        <w:t xml:space="preserve"> betón je navrhnutý </w:t>
      </w:r>
      <w:r w:rsidR="009E347A" w:rsidRPr="00B04253">
        <w:rPr>
          <w:bCs/>
        </w:rPr>
        <w:t>z</w:t>
      </w:r>
      <w:r w:rsidR="00E169F7" w:rsidRPr="00B04253">
        <w:rPr>
          <w:bCs/>
        </w:rPr>
        <w:t> </w:t>
      </w:r>
      <w:r w:rsidR="009E347A" w:rsidRPr="00B04253">
        <w:rPr>
          <w:bCs/>
        </w:rPr>
        <w:t>drátko</w:t>
      </w:r>
      <w:r w:rsidR="00E169F7" w:rsidRPr="00B04253">
        <w:rPr>
          <w:bCs/>
        </w:rPr>
        <w:t>-</w:t>
      </w:r>
      <w:r w:rsidR="009E347A" w:rsidRPr="00B04253">
        <w:rPr>
          <w:bCs/>
        </w:rPr>
        <w:t xml:space="preserve">betónu. </w:t>
      </w:r>
      <w:r w:rsidR="004C0255" w:rsidRPr="00B04253">
        <w:rPr>
          <w:bCs/>
        </w:rPr>
        <w:t xml:space="preserve">Pod </w:t>
      </w:r>
      <w:r w:rsidR="00B04253" w:rsidRPr="00B04253">
        <w:rPr>
          <w:bCs/>
        </w:rPr>
        <w:t>drátko-betónovú dosku je navrhnutý</w:t>
      </w:r>
      <w:r w:rsidR="004C0255" w:rsidRPr="00B04253">
        <w:rPr>
          <w:bCs/>
        </w:rPr>
        <w:t xml:space="preserve"> podkladový betón hrúbky 100mm.</w:t>
      </w:r>
    </w:p>
    <w:p w14:paraId="3D16B917" w14:textId="77777777" w:rsidR="00AE4DB3" w:rsidRPr="00B04253" w:rsidRDefault="00AE4DB3" w:rsidP="00AE4DB3">
      <w:pPr>
        <w:ind w:firstLine="708"/>
        <w:rPr>
          <w:bCs/>
        </w:rPr>
      </w:pPr>
    </w:p>
    <w:p w14:paraId="2F46615E" w14:textId="059761AF" w:rsidR="003D689A" w:rsidRPr="003D689A" w:rsidRDefault="00B83C4D" w:rsidP="00AE4DB3">
      <w:pPr>
        <w:ind w:firstLine="576"/>
        <w:rPr>
          <w:bCs/>
        </w:rPr>
      </w:pPr>
      <w:r>
        <w:rPr>
          <w:bCs/>
        </w:rPr>
        <w:t>Pre podrobné rozmery základových konštrukcií a</w:t>
      </w:r>
      <w:r w:rsidR="006C2CDD">
        <w:rPr>
          <w:bCs/>
        </w:rPr>
        <w:t> ich</w:t>
      </w:r>
      <w:r>
        <w:rPr>
          <w:bCs/>
        </w:rPr>
        <w:t> vystuženi</w:t>
      </w:r>
      <w:r w:rsidR="006C2CDD">
        <w:rPr>
          <w:bCs/>
        </w:rPr>
        <w:t>a</w:t>
      </w:r>
      <w:r>
        <w:rPr>
          <w:bCs/>
        </w:rPr>
        <w:t xml:space="preserve"> viď. </w:t>
      </w:r>
      <w:r w:rsidR="006C2CDD">
        <w:rPr>
          <w:bCs/>
        </w:rPr>
        <w:t>v</w:t>
      </w:r>
      <w:r>
        <w:rPr>
          <w:bCs/>
        </w:rPr>
        <w:t>ýkresy tvaru a výkresy výstuže základových konštrukcií.</w:t>
      </w:r>
    </w:p>
    <w:p w14:paraId="04AD36E7" w14:textId="54BDF87D" w:rsidR="00E16B62" w:rsidRDefault="003D689A" w:rsidP="00A712D8">
      <w:pPr>
        <w:pStyle w:val="Nadpis2"/>
      </w:pPr>
      <w:r>
        <w:rPr>
          <w:rFonts w:cs="Arial"/>
        </w:rPr>
        <w:lastRenderedPageBreak/>
        <w:tab/>
      </w:r>
      <w:bookmarkStart w:id="23" w:name="_Toc101442105"/>
      <w:r w:rsidR="009E347A" w:rsidRPr="001905E8">
        <w:t>Nosný systém objektu</w:t>
      </w:r>
      <w:bookmarkEnd w:id="23"/>
    </w:p>
    <w:p w14:paraId="16F2B2A6" w14:textId="6D8DDAAC" w:rsidR="00AF0863" w:rsidRPr="00C95E72" w:rsidRDefault="00AF0863" w:rsidP="00AF0863">
      <w:pPr>
        <w:pStyle w:val="Nadpis3"/>
      </w:pPr>
      <w:bookmarkStart w:id="24" w:name="_Toc101442106"/>
      <w:r w:rsidRPr="00C95E72">
        <w:t>SO-01 Chovná hala</w:t>
      </w:r>
      <w:bookmarkEnd w:id="24"/>
    </w:p>
    <w:p w14:paraId="168AAA5A" w14:textId="2A73BA52" w:rsidR="005B15F3" w:rsidRPr="00216BB7" w:rsidRDefault="00FE1448" w:rsidP="00FE1448">
      <w:pPr>
        <w:ind w:firstLine="576"/>
        <w:jc w:val="both"/>
      </w:pPr>
      <w:r w:rsidRPr="00216BB7">
        <w:t>Nosný systém objektu chovnej haly je navrhnutý ako oceľová konštrukcia. Nosná konštrukcia je tvorená z priečnych portálových rámov</w:t>
      </w:r>
      <w:r w:rsidR="009C5931">
        <w:t xml:space="preserve"> </w:t>
      </w:r>
      <w:r w:rsidRPr="00216BB7">
        <w:t>(jednotlivé osové vzdialenosti viď výkresovú dokumentáciu</w:t>
      </w:r>
      <w:r w:rsidR="00A712D8" w:rsidRPr="00216BB7">
        <w:t>)</w:t>
      </w:r>
      <w:r w:rsidRPr="00216BB7">
        <w:t>. Hlavný priečny rám chovnej časti haly je zložený z nosných stĺpov prierezu HEA2</w:t>
      </w:r>
      <w:r w:rsidR="003568B6" w:rsidRPr="00216BB7">
        <w:t>6</w:t>
      </w:r>
      <w:r w:rsidRPr="00216BB7">
        <w:t>0 a nosníkov prierezu HEA</w:t>
      </w:r>
      <w:r w:rsidR="003568B6" w:rsidRPr="00216BB7">
        <w:t>30</w:t>
      </w:r>
      <w:r w:rsidRPr="00216BB7">
        <w:t>0. Prípoj stĺpov a nosníkov je navrhnutý ako rámový roh s nábehom. Štítový spoj nosníkov je navrhnutý s</w:t>
      </w:r>
      <w:r w:rsidR="007D59C0" w:rsidRPr="00216BB7">
        <w:t> </w:t>
      </w:r>
      <w:r w:rsidRPr="00216BB7">
        <w:t>nábehmi</w:t>
      </w:r>
      <w:r w:rsidR="007D59C0" w:rsidRPr="00216BB7">
        <w:t xml:space="preserve">. Po stranách sú navrhnuté vedľajšie konštrukcie </w:t>
      </w:r>
      <w:r w:rsidR="009C5931">
        <w:t>zimnej záhrady</w:t>
      </w:r>
      <w:r w:rsidR="007D59C0" w:rsidRPr="00216BB7">
        <w:t xml:space="preserve"> tvorené stĺpom prierezu IPE2</w:t>
      </w:r>
      <w:r w:rsidR="003568B6" w:rsidRPr="00216BB7">
        <w:t>4</w:t>
      </w:r>
      <w:r w:rsidR="007D59C0" w:rsidRPr="00216BB7">
        <w:t>0 a nosníkom prierezu IPE2</w:t>
      </w:r>
      <w:r w:rsidR="009D5EA7">
        <w:t>2</w:t>
      </w:r>
      <w:r w:rsidR="007D59C0" w:rsidRPr="00216BB7">
        <w:t>0. Prípoj stĺpa a nosníka je prevedený pomocou rámového rohu. Pripojenie nosníka IPE2</w:t>
      </w:r>
      <w:r w:rsidR="00813266" w:rsidRPr="00216BB7">
        <w:t>4</w:t>
      </w:r>
      <w:r w:rsidR="007D59C0" w:rsidRPr="00216BB7">
        <w:t>0 na hlavný stĺp prierezu HEA2</w:t>
      </w:r>
      <w:r w:rsidR="00AF0863" w:rsidRPr="00216BB7">
        <w:t>6</w:t>
      </w:r>
      <w:r w:rsidR="007D59C0" w:rsidRPr="00216BB7">
        <w:t>0 je navrhnutý ako kĺbovo pripojený.</w:t>
      </w:r>
      <w:r w:rsidR="005B15F3" w:rsidRPr="00216BB7">
        <w:t xml:space="preserve"> </w:t>
      </w:r>
    </w:p>
    <w:p w14:paraId="368CA393" w14:textId="080DF646" w:rsidR="00C95E72" w:rsidRDefault="00C95E72" w:rsidP="00AE4DB3">
      <w:pPr>
        <w:ind w:firstLine="576"/>
        <w:jc w:val="both"/>
      </w:pPr>
      <w:r w:rsidRPr="00216BB7">
        <w:t>S</w:t>
      </w:r>
      <w:r w:rsidR="005B15F3" w:rsidRPr="00216BB7">
        <w:t xml:space="preserve">kladové a administratívne priestory </w:t>
      </w:r>
      <w:r w:rsidRPr="00216BB7">
        <w:t>majú</w:t>
      </w:r>
      <w:r w:rsidR="005B15F3" w:rsidRPr="00216BB7">
        <w:t xml:space="preserve"> </w:t>
      </w:r>
      <w:r w:rsidRPr="00216BB7">
        <w:t>od</w:t>
      </w:r>
      <w:r w:rsidR="005B15F3" w:rsidRPr="00216BB7">
        <w:t>l</w:t>
      </w:r>
      <w:r w:rsidRPr="00216BB7">
        <w:t>išné</w:t>
      </w:r>
      <w:r w:rsidR="005B15F3" w:rsidRPr="00216BB7">
        <w:t xml:space="preserve"> rozpätie vedľajšieho rámu</w:t>
      </w:r>
      <w:r w:rsidR="00216BB7" w:rsidRPr="00216BB7">
        <w:t>. V týchto častiach sú p</w:t>
      </w:r>
      <w:r w:rsidRPr="00216BB7">
        <w:t xml:space="preserve">oužité prierezy </w:t>
      </w:r>
      <w:r w:rsidR="00216BB7" w:rsidRPr="00216BB7">
        <w:t>vedľajšieho rámu IPE2</w:t>
      </w:r>
      <w:r w:rsidR="000D113F">
        <w:t>4</w:t>
      </w:r>
      <w:r w:rsidR="00216BB7" w:rsidRPr="00216BB7">
        <w:t>0 pre stĺpy a</w:t>
      </w:r>
      <w:r w:rsidR="000D113F">
        <w:t xml:space="preserve"> pre </w:t>
      </w:r>
      <w:r w:rsidRPr="00216BB7">
        <w:t>nosník</w:t>
      </w:r>
      <w:r w:rsidR="000D113F">
        <w:t>y</w:t>
      </w:r>
      <w:r w:rsidR="000D113F" w:rsidRPr="000D113F">
        <w:t xml:space="preserve"> </w:t>
      </w:r>
      <w:r w:rsidR="000D113F" w:rsidRPr="00216BB7">
        <w:t>IPE2</w:t>
      </w:r>
      <w:r w:rsidR="000D113F">
        <w:t>0</w:t>
      </w:r>
      <w:r w:rsidR="000D113F" w:rsidRPr="00216BB7">
        <w:t>0</w:t>
      </w:r>
      <w:r w:rsidR="000D113F">
        <w:t>,</w:t>
      </w:r>
      <w:r w:rsidRPr="00216BB7">
        <w:t xml:space="preserve"> IPE</w:t>
      </w:r>
      <w:r w:rsidR="00216BB7" w:rsidRPr="00216BB7">
        <w:t>2</w:t>
      </w:r>
      <w:r w:rsidR="000D113F">
        <w:t>2</w:t>
      </w:r>
      <w:r w:rsidR="00216BB7" w:rsidRPr="00216BB7">
        <w:t>0 a</w:t>
      </w:r>
      <w:r w:rsidR="000D113F">
        <w:t> </w:t>
      </w:r>
      <w:r w:rsidR="00216BB7" w:rsidRPr="00216BB7">
        <w:t>IPE</w:t>
      </w:r>
      <w:r w:rsidR="000D113F">
        <w:t>24</w:t>
      </w:r>
      <w:r w:rsidR="00216BB7" w:rsidRPr="00216BB7">
        <w:t xml:space="preserve">0. </w:t>
      </w:r>
    </w:p>
    <w:p w14:paraId="278297C0" w14:textId="77777777" w:rsidR="00AE4DB3" w:rsidRPr="00AE4DB3" w:rsidRDefault="00AE4DB3" w:rsidP="00AE4DB3">
      <w:pPr>
        <w:ind w:firstLine="576"/>
        <w:jc w:val="both"/>
      </w:pPr>
    </w:p>
    <w:p w14:paraId="3A0CBC74" w14:textId="77777777" w:rsidR="00500C9D" w:rsidRPr="00500C9D" w:rsidRDefault="00AF0863" w:rsidP="00FE1448">
      <w:pPr>
        <w:ind w:firstLine="576"/>
        <w:jc w:val="both"/>
      </w:pPr>
      <w:r w:rsidRPr="00500C9D">
        <w:t>Štítové steny</w:t>
      </w:r>
      <w:r w:rsidR="00500C9D" w:rsidRPr="00500C9D">
        <w:t xml:space="preserve"> a vnútorná stena</w:t>
      </w:r>
      <w:r w:rsidRPr="00500C9D">
        <w:t xml:space="preserve"> sú navrhnuté z prierezov IPE220, ktoré sú pripojené k rámu kĺbovo.</w:t>
      </w:r>
    </w:p>
    <w:p w14:paraId="2D1DE380" w14:textId="77777777" w:rsidR="00500C9D" w:rsidRDefault="00500C9D" w:rsidP="00FE1448">
      <w:pPr>
        <w:ind w:firstLine="576"/>
        <w:jc w:val="both"/>
        <w:rPr>
          <w:color w:val="FF0000"/>
        </w:rPr>
      </w:pPr>
    </w:p>
    <w:p w14:paraId="45EBE8DF" w14:textId="2018C850" w:rsidR="00965F9C" w:rsidRDefault="00533D0E" w:rsidP="00AE4DB3">
      <w:pPr>
        <w:ind w:firstLine="576"/>
        <w:jc w:val="both"/>
      </w:pPr>
      <w:r w:rsidRPr="00533D0E">
        <w:t>Vodorovné s</w:t>
      </w:r>
      <w:r w:rsidR="000A1DA0" w:rsidRPr="00533D0E">
        <w:t xml:space="preserve">tuženie </w:t>
      </w:r>
      <w:r w:rsidRPr="00533D0E">
        <w:t xml:space="preserve">je </w:t>
      </w:r>
      <w:r w:rsidR="000A1DA0" w:rsidRPr="00533D0E">
        <w:t>navrhnuté z</w:t>
      </w:r>
      <w:r>
        <w:t xml:space="preserve"> RHS </w:t>
      </w:r>
      <w:r w:rsidR="000A1DA0" w:rsidRPr="00533D0E">
        <w:t>profilov. Diagonálne</w:t>
      </w:r>
      <w:r w:rsidRPr="00533D0E">
        <w:t xml:space="preserve"> a</w:t>
      </w:r>
      <w:r w:rsidR="000A1DA0" w:rsidRPr="00533D0E">
        <w:t xml:space="preserve"> pozdĺžne stuženie v stenách ako aj strešnej rovine navrhnuté pomoco</w:t>
      </w:r>
      <w:r w:rsidRPr="00533D0E">
        <w:t>u RHS profilov rôznych dimenzií</w:t>
      </w:r>
      <w:r w:rsidR="000A1DA0" w:rsidRPr="00533D0E">
        <w:t>.</w:t>
      </w:r>
    </w:p>
    <w:p w14:paraId="71C9614D" w14:textId="77777777" w:rsidR="00AE4DB3" w:rsidRPr="00AE4DB3" w:rsidRDefault="00AE4DB3" w:rsidP="00AE4DB3">
      <w:pPr>
        <w:ind w:firstLine="576"/>
        <w:jc w:val="both"/>
      </w:pPr>
    </w:p>
    <w:p w14:paraId="5BB1CF7B" w14:textId="77777777" w:rsidR="00533D0E" w:rsidRDefault="00E364BA" w:rsidP="00471538">
      <w:pPr>
        <w:jc w:val="both"/>
        <w:rPr>
          <w:color w:val="FF0000"/>
        </w:rPr>
      </w:pPr>
      <w:r w:rsidRPr="001905E8">
        <w:rPr>
          <w:bCs/>
          <w:color w:val="FF0000"/>
        </w:rPr>
        <w:tab/>
      </w:r>
      <w:r w:rsidRPr="00471B4D">
        <w:t xml:space="preserve">Podrobné rozmery nosných prvkov viď </w:t>
      </w:r>
      <w:r w:rsidR="00FE1448" w:rsidRPr="00471B4D">
        <w:t>výkresovú dokumentáciu, ktorá je súčasťou tejto dokumentácie</w:t>
      </w:r>
      <w:r w:rsidRPr="00471B4D">
        <w:t xml:space="preserve">. </w:t>
      </w:r>
    </w:p>
    <w:p w14:paraId="1252E1D1" w14:textId="6ED77BB5" w:rsidR="006A0B8C" w:rsidRPr="001905E8" w:rsidRDefault="00E364BA" w:rsidP="00533D0E">
      <w:pPr>
        <w:ind w:firstLine="708"/>
        <w:jc w:val="both"/>
        <w:rPr>
          <w:bCs/>
          <w:color w:val="FF0000"/>
        </w:rPr>
      </w:pPr>
      <w:r w:rsidRPr="007A586C">
        <w:rPr>
          <w:color w:val="000000" w:themeColor="text1"/>
        </w:rPr>
        <w:t>Vystuženie všetkých monolitických prvkov a dosiek viď. Výkresy výstuže, ktoré sú súčasťou tejto projektovej dokumentácie</w:t>
      </w:r>
      <w:r w:rsidR="00471538" w:rsidRPr="001905E8">
        <w:rPr>
          <w:bCs/>
          <w:color w:val="FF0000"/>
        </w:rPr>
        <w:t>.</w:t>
      </w:r>
    </w:p>
    <w:p w14:paraId="51B7F6CB" w14:textId="6244CA1E" w:rsidR="00954BC1" w:rsidRPr="001905E8" w:rsidRDefault="00533D0E" w:rsidP="00533D0E">
      <w:pPr>
        <w:pStyle w:val="Nadpis3"/>
      </w:pPr>
      <w:bookmarkStart w:id="25" w:name="_Toc101442107"/>
      <w:r>
        <w:t>SO-02 Prístrešok na trus</w:t>
      </w:r>
      <w:bookmarkEnd w:id="25"/>
    </w:p>
    <w:p w14:paraId="6FB39391" w14:textId="2EAEB50D" w:rsidR="000A1DA0" w:rsidRPr="002E42EC" w:rsidRDefault="00954BC1" w:rsidP="00471538">
      <w:pPr>
        <w:jc w:val="both"/>
        <w:rPr>
          <w:color w:val="FF0000"/>
        </w:rPr>
      </w:pPr>
      <w:r w:rsidRPr="001905E8">
        <w:rPr>
          <w:bCs/>
          <w:color w:val="FF0000"/>
        </w:rPr>
        <w:tab/>
      </w:r>
      <w:r w:rsidRPr="00B04253">
        <w:rPr>
          <w:bCs/>
        </w:rPr>
        <w:t>Konštrukcia prístrešk</w:t>
      </w:r>
      <w:r w:rsidR="00BD4983" w:rsidRPr="00B04253">
        <w:rPr>
          <w:bCs/>
        </w:rPr>
        <w:t>u</w:t>
      </w:r>
      <w:r w:rsidRPr="00B04253">
        <w:rPr>
          <w:bCs/>
        </w:rPr>
        <w:t xml:space="preserve"> pre trus </w:t>
      </w:r>
      <w:r w:rsidR="00BD4983" w:rsidRPr="00B04253">
        <w:rPr>
          <w:bCs/>
        </w:rPr>
        <w:t xml:space="preserve">pozostáva zo železobetónových stien </w:t>
      </w:r>
      <w:r w:rsidR="00C230FB" w:rsidRPr="00B04253">
        <w:rPr>
          <w:bCs/>
        </w:rPr>
        <w:t xml:space="preserve">hrúbky 250 mm </w:t>
      </w:r>
      <w:r w:rsidR="00BD4983" w:rsidRPr="00B04253">
        <w:rPr>
          <w:bCs/>
        </w:rPr>
        <w:t xml:space="preserve">na ktorých je kotvený </w:t>
      </w:r>
      <w:r w:rsidRPr="00B04253">
        <w:rPr>
          <w:bCs/>
        </w:rPr>
        <w:t xml:space="preserve"> portálový rám. Nosné stĺpy </w:t>
      </w:r>
      <w:r w:rsidR="00A02A4B" w:rsidRPr="00B04253">
        <w:rPr>
          <w:bCs/>
        </w:rPr>
        <w:t xml:space="preserve">ako aj strešné nosníky rámu </w:t>
      </w:r>
      <w:r w:rsidR="00C230FB" w:rsidRPr="00B04253">
        <w:rPr>
          <w:bCs/>
        </w:rPr>
        <w:t xml:space="preserve">sú </w:t>
      </w:r>
      <w:r w:rsidRPr="00B04253">
        <w:rPr>
          <w:bCs/>
        </w:rPr>
        <w:t xml:space="preserve">navrhnuté </w:t>
      </w:r>
      <w:r w:rsidR="009A5C02" w:rsidRPr="00B04253">
        <w:rPr>
          <w:bCs/>
        </w:rPr>
        <w:t xml:space="preserve">z </w:t>
      </w:r>
      <w:r w:rsidRPr="00B04253">
        <w:rPr>
          <w:bCs/>
        </w:rPr>
        <w:t>prierezov IPE</w:t>
      </w:r>
      <w:r w:rsidR="00935261" w:rsidRPr="00B04253">
        <w:rPr>
          <w:bCs/>
        </w:rPr>
        <w:t>18</w:t>
      </w:r>
      <w:r w:rsidRPr="00B04253">
        <w:rPr>
          <w:bCs/>
        </w:rPr>
        <w:t>0</w:t>
      </w:r>
      <w:r w:rsidR="000A1DA0" w:rsidRPr="00B04253">
        <w:rPr>
          <w:bCs/>
        </w:rPr>
        <w:t>.</w:t>
      </w:r>
      <w:r w:rsidR="000A1DA0" w:rsidRPr="00B04253">
        <w:t xml:space="preserve"> Prípoj nosníkov na stĺpy</w:t>
      </w:r>
      <w:r w:rsidR="009A5C02" w:rsidRPr="00B04253">
        <w:t xml:space="preserve"> je</w:t>
      </w:r>
      <w:r w:rsidR="000A1DA0" w:rsidRPr="00B04253">
        <w:t xml:space="preserve"> navrhnutý ako rámový roh. </w:t>
      </w:r>
      <w:r w:rsidR="009A5C02" w:rsidRPr="00B04253">
        <w:t>S</w:t>
      </w:r>
      <w:r w:rsidR="000A1DA0" w:rsidRPr="00B04253">
        <w:t xml:space="preserve">tuženie </w:t>
      </w:r>
      <w:r w:rsidR="009A5C02" w:rsidRPr="00B04253">
        <w:t xml:space="preserve">je </w:t>
      </w:r>
      <w:r w:rsidR="000A1DA0" w:rsidRPr="00B04253">
        <w:t xml:space="preserve">navrhnuté z profilov RHS </w:t>
      </w:r>
      <w:r w:rsidR="009A5C02" w:rsidRPr="00B04253">
        <w:t>nachádzajúce sa v strešnej rovine</w:t>
      </w:r>
      <w:r w:rsidR="000A1DA0" w:rsidRPr="00B04253">
        <w:t xml:space="preserve">. </w:t>
      </w:r>
    </w:p>
    <w:p w14:paraId="27193D0A" w14:textId="10304DB8" w:rsidR="002F4A81" w:rsidRPr="002E42EC" w:rsidRDefault="002F4A81" w:rsidP="002F4A81">
      <w:pPr>
        <w:pStyle w:val="Nadpis2"/>
      </w:pPr>
      <w:bookmarkStart w:id="26" w:name="_Toc101442108"/>
      <w:r w:rsidRPr="002E42EC">
        <w:lastRenderedPageBreak/>
        <w:t>Konštrukcia strechy</w:t>
      </w:r>
      <w:bookmarkEnd w:id="26"/>
    </w:p>
    <w:p w14:paraId="0B3DCADA" w14:textId="3D7C2EE8" w:rsidR="0014347A" w:rsidRPr="002E42EC" w:rsidRDefault="000A1DA0" w:rsidP="00DA2843">
      <w:pPr>
        <w:ind w:firstLine="576"/>
        <w:jc w:val="both"/>
      </w:pPr>
      <w:r w:rsidRPr="002E42EC">
        <w:t xml:space="preserve">Strecha navrhnutá ako sedlová pod uhlom 14°. </w:t>
      </w:r>
      <w:r w:rsidR="002E42EC">
        <w:t>Použitá k</w:t>
      </w:r>
      <w:r w:rsidRPr="002E42EC">
        <w:t xml:space="preserve">rytina </w:t>
      </w:r>
      <w:r w:rsidR="003E246B" w:rsidRPr="002E42EC">
        <w:t>trapézový</w:t>
      </w:r>
      <w:r w:rsidRPr="002E42EC">
        <w:t xml:space="preserve"> plech. Väznice strechy sú navrhnuté po</w:t>
      </w:r>
      <w:r w:rsidR="002E42EC">
        <w:t>mocou prierezov</w:t>
      </w:r>
      <w:r w:rsidRPr="002E42EC">
        <w:t xml:space="preserve"> METSEC (výška prierezu navrhnutá 172mm) pripojené na nosné strešné nosníky </w:t>
      </w:r>
      <w:r w:rsidR="002E42EC">
        <w:t>portálového rámu.</w:t>
      </w:r>
      <w:r w:rsidR="00911D4D">
        <w:t xml:space="preserve"> Rozpätie väzníc je 1,2 m. </w:t>
      </w:r>
      <w:r w:rsidRPr="002E42EC">
        <w:t xml:space="preserve"> </w:t>
      </w:r>
      <w:r w:rsidR="00E364BA" w:rsidRPr="002E42EC">
        <w:t xml:space="preserve">Podrobné rozmery nosných prvkov </w:t>
      </w:r>
      <w:r w:rsidRPr="002E42EC">
        <w:t xml:space="preserve">strešnej konštrukcie </w:t>
      </w:r>
      <w:r w:rsidR="00E364BA" w:rsidRPr="002E42EC">
        <w:t>viď výkres</w:t>
      </w:r>
      <w:r w:rsidRPr="002E42EC">
        <w:t>ovú dokumentáciu</w:t>
      </w:r>
      <w:r w:rsidR="00E364BA" w:rsidRPr="002E42EC">
        <w:t xml:space="preserve">. </w:t>
      </w:r>
    </w:p>
    <w:p w14:paraId="20B2297D" w14:textId="0297E864" w:rsidR="002F4A81" w:rsidRPr="002E42EC" w:rsidRDefault="002F4A81" w:rsidP="002F4A81">
      <w:pPr>
        <w:pStyle w:val="Nadpis2"/>
      </w:pPr>
      <w:bookmarkStart w:id="27" w:name="_Toc101442109"/>
      <w:r w:rsidRPr="002E42EC">
        <w:t>Iné konštrukcie</w:t>
      </w:r>
      <w:bookmarkEnd w:id="27"/>
    </w:p>
    <w:p w14:paraId="3CD1AB9F" w14:textId="12FF4598" w:rsidR="006048C2" w:rsidRDefault="00965F9C" w:rsidP="006048C2">
      <w:pPr>
        <w:pStyle w:val="Odsekzoznamu"/>
        <w:numPr>
          <w:ilvl w:val="0"/>
          <w:numId w:val="31"/>
        </w:numPr>
      </w:pPr>
      <w:r>
        <w:t>Rampa</w:t>
      </w:r>
    </w:p>
    <w:p w14:paraId="64C25494" w14:textId="7A9963BE" w:rsidR="00965F9C" w:rsidRDefault="00965F9C" w:rsidP="00965F9C">
      <w:pPr>
        <w:ind w:left="360" w:firstLine="348"/>
        <w:jc w:val="both"/>
      </w:pPr>
      <w:r w:rsidRPr="00965F9C">
        <w:t>Konštrukcia rampy pre nakladanie je navrhnutá ako železobetónová doska v rovnakej výške ako doska v hale.</w:t>
      </w:r>
    </w:p>
    <w:p w14:paraId="4E4FF93A" w14:textId="3EB6BB2F" w:rsidR="00A02A4B" w:rsidRDefault="00A02A4B" w:rsidP="00965F9C"/>
    <w:p w14:paraId="64C9B72E" w14:textId="04C35E45" w:rsidR="00A02A4B" w:rsidRPr="00965F9C" w:rsidRDefault="00965F9C" w:rsidP="00A02A4B">
      <w:pPr>
        <w:pStyle w:val="Odsekzoznamu"/>
        <w:numPr>
          <w:ilvl w:val="0"/>
          <w:numId w:val="31"/>
        </w:numPr>
      </w:pPr>
      <w:r>
        <w:t>Opláštenie</w:t>
      </w:r>
    </w:p>
    <w:p w14:paraId="4D7E7A3A" w14:textId="736A0750" w:rsidR="00360598" w:rsidRDefault="000A1DA0" w:rsidP="00AE4DB3">
      <w:pPr>
        <w:ind w:firstLine="708"/>
      </w:pPr>
      <w:r w:rsidRPr="00360598">
        <w:t>Konštrukcia opláštenia</w:t>
      </w:r>
      <w:r w:rsidR="00360598" w:rsidRPr="00360598">
        <w:t xml:space="preserve"> je</w:t>
      </w:r>
      <w:r w:rsidRPr="00360598">
        <w:t xml:space="preserve"> navrhnutá  použitím PUR panelov. PUR panely budú použité aj pre opláštenie </w:t>
      </w:r>
      <w:r w:rsidR="00360598" w:rsidRPr="00360598">
        <w:t xml:space="preserve">strechy </w:t>
      </w:r>
      <w:r w:rsidRPr="00360598">
        <w:t xml:space="preserve">z vnútornej strany </w:t>
      </w:r>
      <w:r w:rsidR="00360598" w:rsidRPr="00360598">
        <w:t>strešnej konštrukcie. Takto b</w:t>
      </w:r>
      <w:r w:rsidRPr="00360598">
        <w:t xml:space="preserve">ude </w:t>
      </w:r>
      <w:r w:rsidR="00360598" w:rsidRPr="00360598">
        <w:t>PUR panel</w:t>
      </w:r>
      <w:r w:rsidRPr="00360598">
        <w:t xml:space="preserve"> </w:t>
      </w:r>
      <w:r w:rsidR="00360598" w:rsidRPr="00360598">
        <w:t>tvoriť</w:t>
      </w:r>
      <w:r w:rsidRPr="00360598">
        <w:t xml:space="preserve"> podhľad</w:t>
      </w:r>
      <w:r w:rsidR="00360598" w:rsidRPr="00360598">
        <w:t xml:space="preserve"> v hale</w:t>
      </w:r>
      <w:r w:rsidRPr="00360598">
        <w:t xml:space="preserve">. </w:t>
      </w:r>
      <w:r w:rsidR="00471538" w:rsidRPr="00360598">
        <w:t xml:space="preserve"> </w:t>
      </w:r>
      <w:r w:rsidR="00DA2843" w:rsidRPr="00360598">
        <w:t>Výmeny otvorov</w:t>
      </w:r>
      <w:r w:rsidRPr="00360598">
        <w:t xml:space="preserve"> </w:t>
      </w:r>
      <w:r w:rsidR="00DA2843" w:rsidRPr="00360598">
        <w:t xml:space="preserve">sú navrhnuté z oceľových profilov RHS 120x120x5. </w:t>
      </w:r>
    </w:p>
    <w:p w14:paraId="45A778C1" w14:textId="6A3F2AF4" w:rsidR="00C8119A" w:rsidRDefault="00C8119A" w:rsidP="00AE4DB3">
      <w:pPr>
        <w:ind w:firstLine="708"/>
      </w:pPr>
    </w:p>
    <w:p w14:paraId="505D3E45" w14:textId="77777777" w:rsidR="00B32BF3" w:rsidRDefault="00B32BF3" w:rsidP="00B32BF3">
      <w:pPr>
        <w:pStyle w:val="Nadpis2"/>
      </w:pPr>
      <w:bookmarkStart w:id="28" w:name="_Toc101442110"/>
      <w:r>
        <w:t>Ochrana oceľových konštrukcií voči korózií</w:t>
      </w:r>
      <w:bookmarkEnd w:id="28"/>
    </w:p>
    <w:p w14:paraId="242AB2DC" w14:textId="77777777" w:rsidR="00B32BF3" w:rsidRDefault="00B32BF3" w:rsidP="00B32BF3">
      <w:pPr>
        <w:pStyle w:val="Nadpis3"/>
      </w:pPr>
      <w:bookmarkStart w:id="29" w:name="_Toc101442111"/>
      <w:r>
        <w:t>Kategória koróznej agresivity</w:t>
      </w:r>
      <w:bookmarkEnd w:id="29"/>
    </w:p>
    <w:p w14:paraId="1DED1F7A" w14:textId="79E515B8" w:rsidR="00371224" w:rsidRDefault="00371224" w:rsidP="00371224">
      <w:pPr>
        <w:keepNext/>
        <w:ind w:firstLine="708"/>
        <w:rPr>
          <w:noProof/>
        </w:rPr>
      </w:pPr>
      <w:r>
        <w:t xml:space="preserve">Konštrukcia haly a sa zatrieďuje do kategórie koróznej agresivity  </w:t>
      </w:r>
      <w:r w:rsidRPr="00271B82">
        <w:rPr>
          <w:b/>
          <w:bCs/>
        </w:rPr>
        <w:t>C</w:t>
      </w:r>
      <w:r>
        <w:rPr>
          <w:b/>
          <w:bCs/>
        </w:rPr>
        <w:t>3</w:t>
      </w:r>
      <w:r w:rsidRPr="00271B82">
        <w:rPr>
          <w:b/>
          <w:bCs/>
        </w:rPr>
        <w:t xml:space="preserve"> </w:t>
      </w:r>
      <w:r>
        <w:rPr>
          <w:b/>
          <w:bCs/>
        </w:rPr>
        <w:t xml:space="preserve"> –</w:t>
      </w:r>
      <w:r w:rsidRPr="00271B82">
        <w:rPr>
          <w:b/>
          <w:bCs/>
        </w:rPr>
        <w:t xml:space="preserve"> </w:t>
      </w:r>
      <w:r>
        <w:rPr>
          <w:b/>
          <w:bCs/>
        </w:rPr>
        <w:t xml:space="preserve"> vysoká. </w:t>
      </w:r>
      <w:r>
        <w:t>Z toho vyplývajú minimálne požiadavky na náterové systémy otryskaných alebo žiarovo pozinkovaných povrchov. Keďže sa jedná o objekt živočíšnej výroby je tam vysoká pravdepodobnosť výskytu agresívneho prostredia či už priamo v objekte alebo v</w:t>
      </w:r>
      <w:r w:rsidR="00527D71">
        <w:t> </w:t>
      </w:r>
      <w:r>
        <w:t>blízkosti</w:t>
      </w:r>
      <w:r w:rsidR="00527D71">
        <w:t xml:space="preserve"> </w:t>
      </w:r>
      <w:r>
        <w:t xml:space="preserve">navrhovaného objektu. Návrh koróznej ochrany pozostáva z minimálne dvoch vrstiev náterov a ich minimálnej hrúbky, ktorá závisí na báze použitého náteru (viď priložená </w:t>
      </w:r>
      <w:r>
        <w:rPr>
          <w:i/>
          <w:iCs/>
        </w:rPr>
        <w:t xml:space="preserve">Obrázok </w:t>
      </w:r>
      <w:r w:rsidRPr="00DC37CB">
        <w:rPr>
          <w:i/>
          <w:iCs/>
        </w:rPr>
        <w:t>1.</w:t>
      </w:r>
      <w:r>
        <w:t>)</w:t>
      </w:r>
      <w:r w:rsidRPr="009A38BD">
        <w:rPr>
          <w:noProof/>
        </w:rPr>
        <w:t xml:space="preserve"> </w:t>
      </w:r>
    </w:p>
    <w:p w14:paraId="647F3F10" w14:textId="77777777" w:rsidR="00C8119A" w:rsidRDefault="00C8119A" w:rsidP="00371224">
      <w:pPr>
        <w:keepNext/>
        <w:ind w:firstLine="708"/>
      </w:pPr>
    </w:p>
    <w:p w14:paraId="0B534B19" w14:textId="744BD1D0" w:rsidR="00527D71" w:rsidRDefault="00527D71" w:rsidP="00527D71"/>
    <w:p w14:paraId="1BBD0DAE" w14:textId="5DC36AA9" w:rsidR="00527D71" w:rsidRDefault="00527D71" w:rsidP="00527D71">
      <w:r>
        <w:rPr>
          <w:noProof/>
        </w:rPr>
        <mc:AlternateContent>
          <mc:Choice Requires="wps">
            <w:drawing>
              <wp:anchor distT="0" distB="0" distL="114300" distR="114300" simplePos="0" relativeHeight="251660288" behindDoc="0" locked="0" layoutInCell="1" allowOverlap="1" wp14:anchorId="5C2B1BF5" wp14:editId="20163C05">
                <wp:simplePos x="0" y="0"/>
                <wp:positionH relativeFrom="column">
                  <wp:posOffset>83820</wp:posOffset>
                </wp:positionH>
                <wp:positionV relativeFrom="paragraph">
                  <wp:posOffset>7531100</wp:posOffset>
                </wp:positionV>
                <wp:extent cx="5676265" cy="63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5676265" cy="635"/>
                        </a:xfrm>
                        <a:prstGeom prst="rect">
                          <a:avLst/>
                        </a:prstGeom>
                        <a:solidFill>
                          <a:prstClr val="white"/>
                        </a:solidFill>
                        <a:ln>
                          <a:noFill/>
                        </a:ln>
                      </wps:spPr>
                      <wps:txbx>
                        <w:txbxContent>
                          <w:p w14:paraId="0D3684BE" w14:textId="0A009A8B" w:rsidR="00527D71" w:rsidRPr="006423F3" w:rsidRDefault="00527D71" w:rsidP="00527D71">
                            <w:pPr>
                              <w:pStyle w:val="Popis"/>
                              <w:rPr>
                                <w:noProof/>
                                <w:sz w:val="24"/>
                                <w:szCs w:val="24"/>
                              </w:rPr>
                            </w:pPr>
                            <w:r>
                              <w:t xml:space="preserve">Obrázok </w:t>
                            </w:r>
                            <w:fldSimple w:instr=" SEQ Obrázok \* ARABIC ">
                              <w:r w:rsidR="007025DE">
                                <w:rPr>
                                  <w:noProof/>
                                </w:rPr>
                                <w:t>1</w:t>
                              </w:r>
                            </w:fldSimple>
                            <w:r>
                              <w:t>.</w:t>
                            </w:r>
                            <w:r w:rsidR="005A2AD3" w:rsidRPr="005A2AD3">
                              <w:t xml:space="preserve"> </w:t>
                            </w:r>
                            <w:r w:rsidR="005A2AD3">
                              <w:t>Minimálne požiadavky na náterové systémy otryskaných alebo žiarovo pozinkovaných povrchoch podľa normy ISO 12944-5: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C2B1BF5" id="_x0000_t202" coordsize="21600,21600" o:spt="202" path="m,l,21600r21600,l21600,xe">
                <v:stroke joinstyle="miter"/>
                <v:path gradientshapeok="t" o:connecttype="rect"/>
              </v:shapetype>
              <v:shape id="Textové pole 2" o:spid="_x0000_s1026" type="#_x0000_t202" style="position:absolute;margin-left:6.6pt;margin-top:593pt;width:446.9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" stroked="f">
                <v:textbox style="mso-fit-shape-to-text:t" inset="0,0,0,0">
                  <w:txbxContent>
                    <w:p w14:paraId="0D3684BE" w14:textId="0A009A8B" w:rsidR="00527D71" w:rsidRPr="006423F3" w:rsidRDefault="00527D71" w:rsidP="00527D71">
                      <w:pPr>
                        <w:pStyle w:val="Popis"/>
                        <w:rPr>
                          <w:noProof/>
                          <w:sz w:val="24"/>
                          <w:szCs w:val="24"/>
                        </w:rPr>
                      </w:pPr>
                      <w:r>
                        <w:t xml:space="preserve">Obrázok </w:t>
                      </w:r>
                      <w:fldSimple w:instr=" SEQ Obrázok \* ARABIC ">
                        <w:r w:rsidR="007025DE">
                          <w:rPr>
                            <w:noProof/>
                          </w:rPr>
                          <w:t>1</w:t>
                        </w:r>
                      </w:fldSimple>
                      <w:r>
                        <w:t>.</w:t>
                      </w:r>
                      <w:r w:rsidR="005A2AD3" w:rsidRPr="005A2AD3">
                        <w:t xml:space="preserve"> </w:t>
                      </w:r>
                      <w:r w:rsidR="005A2AD3">
                        <w:t>Minimálne požiadavky na náterové systémy otryskaných alebo žiarovo pozinkovaných povrchoch podľa normy ISO 12944-5: 2018</w:t>
                      </w:r>
                    </w:p>
                  </w:txbxContent>
                </v:textbox>
              </v:shape>
            </w:pict>
          </mc:Fallback>
        </mc:AlternateContent>
      </w:r>
    </w:p>
    <w:p w14:paraId="461F5AD1" w14:textId="073827EF" w:rsidR="00527D71" w:rsidRDefault="00527D71" w:rsidP="00527D71"/>
    <w:p w14:paraId="637C304E" w14:textId="082A4F2D" w:rsidR="00527D71" w:rsidRDefault="00527D71" w:rsidP="00527D71"/>
    <w:p w14:paraId="33A4DF6F" w14:textId="690A7199" w:rsidR="00527D71" w:rsidRDefault="00527D71" w:rsidP="00527D71"/>
    <w:p w14:paraId="6E26802A" w14:textId="5DF260B9" w:rsidR="00527D71" w:rsidRDefault="00C8119A" w:rsidP="00527D71">
      <w:r w:rsidRPr="00A75B4A">
        <w:rPr>
          <w:noProof/>
        </w:rPr>
        <w:lastRenderedPageBreak/>
        <w:drawing>
          <wp:anchor distT="0" distB="0" distL="114300" distR="114300" simplePos="0" relativeHeight="251658240" behindDoc="0" locked="0" layoutInCell="1" allowOverlap="1" wp14:anchorId="049B7F63" wp14:editId="73F56378">
            <wp:simplePos x="0" y="0"/>
            <wp:positionH relativeFrom="margin">
              <wp:align>left</wp:align>
            </wp:positionH>
            <wp:positionV relativeFrom="paragraph">
              <wp:posOffset>4912</wp:posOffset>
            </wp:positionV>
            <wp:extent cx="5676265" cy="7559675"/>
            <wp:effectExtent l="0" t="0" r="635" b="317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676265" cy="7559675"/>
                    </a:xfrm>
                    <a:prstGeom prst="rect">
                      <a:avLst/>
                    </a:prstGeom>
                  </pic:spPr>
                </pic:pic>
              </a:graphicData>
            </a:graphic>
            <wp14:sizeRelH relativeFrom="margin">
              <wp14:pctWidth>0</wp14:pctWidth>
            </wp14:sizeRelH>
            <wp14:sizeRelV relativeFrom="margin">
              <wp14:pctHeight>0</wp14:pctHeight>
            </wp14:sizeRelV>
          </wp:anchor>
        </w:drawing>
      </w:r>
    </w:p>
    <w:p w14:paraId="44B30117" w14:textId="0170C2EB" w:rsidR="00527D71" w:rsidRDefault="00527D71" w:rsidP="00527D71"/>
    <w:p w14:paraId="32E9D0D4" w14:textId="27A87F41" w:rsidR="00527D71" w:rsidRDefault="00527D71" w:rsidP="00527D71"/>
    <w:p w14:paraId="60044FDC" w14:textId="4A85C898" w:rsidR="00527D71" w:rsidRDefault="00527D71" w:rsidP="00527D71"/>
    <w:p w14:paraId="4F106A65" w14:textId="43CE72EB" w:rsidR="00527D71" w:rsidRDefault="00527D71" w:rsidP="00527D71"/>
    <w:p w14:paraId="621B6D1F" w14:textId="5136309A" w:rsidR="00527D71" w:rsidRDefault="00527D71" w:rsidP="00527D71"/>
    <w:p w14:paraId="26F364D4" w14:textId="626FED88" w:rsidR="00527D71" w:rsidRDefault="00527D71" w:rsidP="00527D71"/>
    <w:p w14:paraId="7AF87669" w14:textId="28E38B96" w:rsidR="00527D71" w:rsidRDefault="00527D71" w:rsidP="00527D71"/>
    <w:p w14:paraId="3C6ED3A2" w14:textId="427009AB" w:rsidR="00527D71" w:rsidRDefault="00527D71" w:rsidP="00527D71"/>
    <w:p w14:paraId="5F2FB944" w14:textId="44E33EDE" w:rsidR="00C8119A" w:rsidRDefault="00C8119A" w:rsidP="00527D71"/>
    <w:p w14:paraId="5CEFAA55" w14:textId="716656FE" w:rsidR="00C8119A" w:rsidRDefault="00C8119A" w:rsidP="00527D71"/>
    <w:p w14:paraId="7E243F7D" w14:textId="4FA489EE" w:rsidR="00C8119A" w:rsidRDefault="00C8119A" w:rsidP="00527D71"/>
    <w:p w14:paraId="764C6279" w14:textId="77777777" w:rsidR="00C8119A" w:rsidRDefault="00C8119A" w:rsidP="00527D71"/>
    <w:p w14:paraId="2962E32D" w14:textId="51B20513" w:rsidR="00527D71" w:rsidRDefault="00527D71" w:rsidP="00527D71"/>
    <w:p w14:paraId="35797E93" w14:textId="10F98A9F" w:rsidR="00527D71" w:rsidRDefault="00527D71" w:rsidP="00527D71"/>
    <w:p w14:paraId="5047B899" w14:textId="6A81A051" w:rsidR="00527D71" w:rsidRDefault="00527D71" w:rsidP="00527D71"/>
    <w:p w14:paraId="09F0425C" w14:textId="612E6B5B" w:rsidR="00527D71" w:rsidRDefault="00527D71" w:rsidP="00527D71"/>
    <w:p w14:paraId="4CD97B24" w14:textId="4E56024C" w:rsidR="00527D71" w:rsidRDefault="00527D71" w:rsidP="00527D71"/>
    <w:p w14:paraId="54A2FEDE" w14:textId="0C185BA6" w:rsidR="00527D71" w:rsidRDefault="00527D71" w:rsidP="00527D71"/>
    <w:p w14:paraId="1D80B058" w14:textId="6CF9ECEB" w:rsidR="00527D71" w:rsidRDefault="00527D71" w:rsidP="00527D71"/>
    <w:p w14:paraId="4B02E21D" w14:textId="48A95E5B" w:rsidR="00527D71" w:rsidRDefault="00527D71" w:rsidP="00527D71"/>
    <w:p w14:paraId="2495B183" w14:textId="1DC7AA03" w:rsidR="00527D71" w:rsidRDefault="00527D71" w:rsidP="00527D71"/>
    <w:p w14:paraId="0FD1EA24" w14:textId="031031A3" w:rsidR="00527D71" w:rsidRDefault="00527D71" w:rsidP="00527D71"/>
    <w:p w14:paraId="1F4CE36D" w14:textId="63BDA2B1" w:rsidR="00527D71" w:rsidRDefault="00527D71" w:rsidP="00527D71"/>
    <w:p w14:paraId="7D1745D3" w14:textId="00DEB494" w:rsidR="00527D71" w:rsidRDefault="00527D71" w:rsidP="00527D71"/>
    <w:p w14:paraId="7AC24E3B" w14:textId="0B401DAE" w:rsidR="00527D71" w:rsidRDefault="00527D71" w:rsidP="00527D71"/>
    <w:p w14:paraId="35BF5EF9" w14:textId="09AB4A3B" w:rsidR="00527D71" w:rsidRDefault="00527D71" w:rsidP="00527D71"/>
    <w:p w14:paraId="0B4B6FC3" w14:textId="680B3366" w:rsidR="00527D71" w:rsidRDefault="00527D71" w:rsidP="00527D71"/>
    <w:p w14:paraId="10BFCCAA" w14:textId="291B4BDC" w:rsidR="00527D71" w:rsidRDefault="00527D71" w:rsidP="00527D71"/>
    <w:p w14:paraId="1739EFF2" w14:textId="24B6D329" w:rsidR="00527D71" w:rsidRDefault="00527D71" w:rsidP="00527D71"/>
    <w:p w14:paraId="14CF80DF" w14:textId="778FAE98" w:rsidR="00527D71" w:rsidRDefault="00527D71" w:rsidP="00527D71"/>
    <w:p w14:paraId="5E29F747" w14:textId="0B003497" w:rsidR="00527D71" w:rsidRDefault="00527D71" w:rsidP="00527D71"/>
    <w:p w14:paraId="21EE3782" w14:textId="77777777" w:rsidR="00527D71" w:rsidRPr="00527D71" w:rsidRDefault="00527D71" w:rsidP="00527D71"/>
    <w:p w14:paraId="67D905B2" w14:textId="1E4627EE" w:rsidR="00527D71" w:rsidRDefault="00527D71" w:rsidP="005A2AD3">
      <w:pPr>
        <w:pStyle w:val="Nadpis3"/>
      </w:pPr>
      <w:bookmarkStart w:id="30" w:name="_Toc101442112"/>
      <w:r>
        <w:lastRenderedPageBreak/>
        <w:t>Požadovaná životnosť náterového systému</w:t>
      </w:r>
      <w:bookmarkEnd w:id="30"/>
    </w:p>
    <w:p w14:paraId="5907232E" w14:textId="694599E4" w:rsidR="00B32BF3" w:rsidRPr="002B3D3C" w:rsidRDefault="00B32BF3" w:rsidP="00B32BF3">
      <w:pPr>
        <w:ind w:firstLine="708"/>
      </w:pPr>
      <w:r>
        <w:t xml:space="preserve">Norma rozlišuje tri kategórie životnosti: </w:t>
      </w:r>
      <w:r>
        <w:tab/>
        <w:t>nízka – L: 2 – 5 rokov</w:t>
      </w:r>
    </w:p>
    <w:p w14:paraId="66D3C30D" w14:textId="6AAC6FD9" w:rsidR="00527D71" w:rsidRDefault="00B32BF3" w:rsidP="00B32BF3">
      <w:r>
        <w:tab/>
      </w:r>
      <w:r>
        <w:tab/>
      </w:r>
      <w:r>
        <w:tab/>
      </w:r>
      <w:r>
        <w:tab/>
      </w:r>
      <w:r>
        <w:tab/>
      </w:r>
      <w:r>
        <w:tab/>
      </w:r>
      <w:r>
        <w:tab/>
        <w:t xml:space="preserve">stredná – M: 5 – 15 rokov </w:t>
      </w:r>
    </w:p>
    <w:p w14:paraId="2B57984E" w14:textId="56CBF1AD" w:rsidR="00B32BF3" w:rsidRDefault="00B32BF3" w:rsidP="00B32BF3">
      <w:r>
        <w:tab/>
      </w:r>
      <w:r>
        <w:tab/>
      </w:r>
      <w:r>
        <w:tab/>
      </w:r>
      <w:r>
        <w:tab/>
      </w:r>
      <w:r>
        <w:tab/>
      </w:r>
      <w:r>
        <w:tab/>
      </w:r>
      <w:r>
        <w:tab/>
        <w:t>vysoká – H: 15</w:t>
      </w:r>
      <w:r w:rsidR="005068BD">
        <w:t xml:space="preserve"> - 25</w:t>
      </w:r>
      <w:r>
        <w:t xml:space="preserve"> rokov </w:t>
      </w:r>
    </w:p>
    <w:p w14:paraId="169EB1B5" w14:textId="4152C56C" w:rsidR="005068BD" w:rsidRDefault="005068BD" w:rsidP="00B32BF3">
      <w:r>
        <w:tab/>
      </w:r>
      <w:r>
        <w:tab/>
      </w:r>
      <w:r>
        <w:tab/>
      </w:r>
      <w:r>
        <w:tab/>
      </w:r>
      <w:r>
        <w:tab/>
      </w:r>
      <w:r>
        <w:tab/>
      </w:r>
      <w:r>
        <w:tab/>
        <w:t>veľmi vysoká – VH: viac ako 25 rokov</w:t>
      </w:r>
    </w:p>
    <w:p w14:paraId="5A7AA8C6" w14:textId="0B205206" w:rsidR="00B32BF3" w:rsidRPr="00350C48" w:rsidRDefault="00B32BF3" w:rsidP="00C361F6">
      <w:pPr>
        <w:ind w:firstLine="708"/>
        <w:rPr>
          <w:color w:val="000000" w:themeColor="text1"/>
        </w:rPr>
      </w:pPr>
      <w:r w:rsidRPr="00350C48">
        <w:rPr>
          <w:color w:val="000000" w:themeColor="text1"/>
        </w:rPr>
        <w:t>Doba životnosti náterového systému sa určí po dohode s investorom v ďalšom stupni projektovej dokumentácie.</w:t>
      </w:r>
    </w:p>
    <w:p w14:paraId="2EA9ACDE" w14:textId="42EDA783" w:rsidR="00B32BF3" w:rsidRPr="00010E22" w:rsidRDefault="00B32BF3" w:rsidP="00B32BF3">
      <w:pPr>
        <w:pStyle w:val="Nadpis3"/>
      </w:pPr>
      <w:bookmarkStart w:id="31" w:name="_Toc101442113"/>
      <w:r>
        <w:t>Stupeň prípravy povrchu</w:t>
      </w:r>
      <w:bookmarkEnd w:id="31"/>
    </w:p>
    <w:p w14:paraId="0F761FCD" w14:textId="0DAB0691" w:rsidR="00010E22" w:rsidRPr="00B32BF3" w:rsidRDefault="00B32BF3" w:rsidP="00B32BF3">
      <w:pPr>
        <w:ind w:firstLine="431"/>
        <w:jc w:val="both"/>
        <w:rPr>
          <w:color w:val="FF0000"/>
          <w:szCs w:val="22"/>
        </w:rPr>
      </w:pPr>
      <w:r w:rsidRPr="00B32BF3">
        <w:t>Základné skúšky náterových hmôt si vykonáva alebo dáva vykonať výrobca a potvrdzuje ich atestami kvality z výstupnej kontroly výrobku. Slúžia na preukázanie principiálnej vhodnosti náterových látok na predpokladaný účel použitia. Výrobca musí predložiť odberateľovi vyhlásenie zhody.</w:t>
      </w:r>
    </w:p>
    <w:p w14:paraId="044A0E35" w14:textId="24244B76" w:rsidR="00E16B62" w:rsidRPr="009302AE" w:rsidRDefault="00E16B62" w:rsidP="00E16B62">
      <w:pPr>
        <w:pStyle w:val="Nadpis1"/>
      </w:pPr>
      <w:bookmarkStart w:id="32" w:name="_Toc101442114"/>
      <w:r w:rsidRPr="009302AE">
        <w:t>Statický koncept</w:t>
      </w:r>
      <w:bookmarkEnd w:id="32"/>
    </w:p>
    <w:p w14:paraId="7358A629" w14:textId="7BD693E1" w:rsidR="00BD211D" w:rsidRPr="009302AE" w:rsidRDefault="004B1F23" w:rsidP="00BD211D">
      <w:pPr>
        <w:pStyle w:val="Zkladntext"/>
        <w:ind w:firstLine="709"/>
        <w:rPr>
          <w:rFonts w:asciiTheme="majorHAnsi" w:hAnsiTheme="majorHAnsi"/>
        </w:rPr>
      </w:pPr>
      <w:r w:rsidRPr="009302AE">
        <w:rPr>
          <w:rFonts w:asciiTheme="majorHAnsi" w:hAnsiTheme="majorHAnsi"/>
        </w:rPr>
        <w:t>S</w:t>
      </w:r>
      <w:r w:rsidR="00BD211D" w:rsidRPr="009302AE">
        <w:rPr>
          <w:rFonts w:asciiTheme="majorHAnsi" w:hAnsiTheme="majorHAnsi"/>
        </w:rPr>
        <w:t xml:space="preserve">tatická analýza konštrukcie bola prevedená v programe AxisVM. Vlastná tiaž generovaná softwarom. Výpočtový model je vytvorený z prútových prvkov. Základy pôsobia ako plošné prvky uložené na pružnom podklade. </w:t>
      </w:r>
      <w:r w:rsidRPr="009302AE">
        <w:rPr>
          <w:rFonts w:asciiTheme="majorHAnsi" w:hAnsiTheme="majorHAnsi"/>
        </w:rPr>
        <w:t xml:space="preserve">Návrh a dimenzovanie nosných prvkov </w:t>
      </w:r>
      <w:r w:rsidR="007D59C0" w:rsidRPr="009302AE">
        <w:rPr>
          <w:rFonts w:asciiTheme="majorHAnsi" w:hAnsiTheme="majorHAnsi"/>
        </w:rPr>
        <w:t>z oce</w:t>
      </w:r>
      <w:r w:rsidR="00975E13">
        <w:rPr>
          <w:rFonts w:asciiTheme="majorHAnsi" w:hAnsiTheme="majorHAnsi"/>
        </w:rPr>
        <w:t>l</w:t>
      </w:r>
      <w:r w:rsidR="007D59C0" w:rsidRPr="009302AE">
        <w:rPr>
          <w:rFonts w:asciiTheme="majorHAnsi" w:hAnsiTheme="majorHAnsi"/>
        </w:rPr>
        <w:t xml:space="preserve">e a </w:t>
      </w:r>
      <w:r w:rsidRPr="009302AE">
        <w:rPr>
          <w:rFonts w:asciiTheme="majorHAnsi" w:hAnsiTheme="majorHAnsi"/>
        </w:rPr>
        <w:t>zo železobetónu realizované v programe AxisVM a </w:t>
      </w:r>
      <w:proofErr w:type="spellStart"/>
      <w:r w:rsidRPr="009302AE">
        <w:rPr>
          <w:rFonts w:asciiTheme="majorHAnsi" w:hAnsiTheme="majorHAnsi"/>
        </w:rPr>
        <w:t>IDEAStatica</w:t>
      </w:r>
      <w:proofErr w:type="spellEnd"/>
      <w:r w:rsidRPr="009302AE">
        <w:rPr>
          <w:rFonts w:asciiTheme="majorHAnsi" w:hAnsiTheme="majorHAnsi"/>
        </w:rPr>
        <w:t>.</w:t>
      </w:r>
    </w:p>
    <w:p w14:paraId="73C0C68D" w14:textId="458E0ADB" w:rsidR="009F7C0C" w:rsidRPr="009302AE" w:rsidRDefault="009F7C0C" w:rsidP="00BD211D">
      <w:pPr>
        <w:pStyle w:val="Zkladntext"/>
        <w:ind w:firstLine="709"/>
        <w:rPr>
          <w:rFonts w:asciiTheme="majorHAnsi" w:hAnsiTheme="majorHAnsi"/>
        </w:rPr>
      </w:pPr>
    </w:p>
    <w:p w14:paraId="7543424E" w14:textId="1AAB81B7" w:rsidR="009F7C0C" w:rsidRPr="009302AE" w:rsidRDefault="009F7C0C" w:rsidP="00BD211D">
      <w:pPr>
        <w:pStyle w:val="Zkladntext"/>
        <w:ind w:firstLine="709"/>
        <w:rPr>
          <w:rFonts w:asciiTheme="majorHAnsi" w:hAnsiTheme="majorHAnsi"/>
        </w:rPr>
      </w:pPr>
      <w:r w:rsidRPr="009302AE">
        <w:rPr>
          <w:rFonts w:asciiTheme="majorHAnsi" w:hAnsiTheme="majorHAnsi"/>
        </w:rPr>
        <w:t xml:space="preserve">Pre výsledky statickej analýzy bol vytvorený globálny výpočtový 3D model konštrukcie pomocou prútových prvkov a doskových prvkov. Stĺpy </w:t>
      </w:r>
      <w:r w:rsidR="007D59C0" w:rsidRPr="009302AE">
        <w:rPr>
          <w:rFonts w:asciiTheme="majorHAnsi" w:hAnsiTheme="majorHAnsi"/>
        </w:rPr>
        <w:t>uvažované kĺbovo pripojené do základov</w:t>
      </w:r>
      <w:r w:rsidRPr="009302AE">
        <w:rPr>
          <w:rFonts w:asciiTheme="majorHAnsi" w:hAnsiTheme="majorHAnsi"/>
        </w:rPr>
        <w:t>.</w:t>
      </w:r>
      <w:r w:rsidR="007D59C0" w:rsidRPr="009302AE">
        <w:rPr>
          <w:rFonts w:asciiTheme="majorHAnsi" w:hAnsiTheme="majorHAnsi"/>
        </w:rPr>
        <w:t xml:space="preserve"> Hlavná nosná priečna väzba pôsobí ako portálový rám.</w:t>
      </w:r>
      <w:r w:rsidRPr="009302AE">
        <w:rPr>
          <w:rFonts w:asciiTheme="majorHAnsi" w:hAnsiTheme="majorHAnsi"/>
        </w:rPr>
        <w:t xml:space="preserve"> Všetky nosné prvky navrhnuté a dimenzované podľa platných STN EN na medzné stavy únosnosti a používateľnosti. </w:t>
      </w:r>
    </w:p>
    <w:p w14:paraId="7203AB36" w14:textId="11CC19D3" w:rsidR="009F7C0C" w:rsidRPr="009302AE" w:rsidRDefault="009F7C0C" w:rsidP="00BD211D">
      <w:pPr>
        <w:pStyle w:val="Zkladntext"/>
        <w:ind w:firstLine="709"/>
        <w:rPr>
          <w:rFonts w:asciiTheme="majorHAnsi" w:hAnsiTheme="majorHAnsi"/>
        </w:rPr>
      </w:pPr>
    </w:p>
    <w:p w14:paraId="5E077A02" w14:textId="75D5AE90" w:rsidR="009F7C0C" w:rsidRPr="009302AE" w:rsidRDefault="009F7C0C" w:rsidP="00BD211D">
      <w:pPr>
        <w:pStyle w:val="Zkladntext"/>
        <w:ind w:firstLine="709"/>
        <w:rPr>
          <w:rFonts w:asciiTheme="majorHAnsi" w:hAnsiTheme="majorHAnsi"/>
        </w:rPr>
      </w:pPr>
      <w:r w:rsidRPr="009302AE">
        <w:rPr>
          <w:rFonts w:asciiTheme="majorHAnsi" w:hAnsiTheme="majorHAnsi"/>
        </w:rPr>
        <w:t>Bola tiež vykonaná analýza kmitania celého nosného systému v programe AxisVM.</w:t>
      </w:r>
      <w:r w:rsidR="007D59C0" w:rsidRPr="009302AE">
        <w:rPr>
          <w:rFonts w:asciiTheme="majorHAnsi" w:hAnsiTheme="majorHAnsi"/>
        </w:rPr>
        <w:t xml:space="preserve"> </w:t>
      </w:r>
      <w:r w:rsidRPr="009302AE">
        <w:rPr>
          <w:rFonts w:asciiTheme="majorHAnsi" w:hAnsiTheme="majorHAnsi"/>
        </w:rPr>
        <w:t>Preukázala sa vhodnosť návrhu nosnej konštrukcie, ktorá v prípade namáhania seizmickým zaťažením bude schopná takéto mimoriadne zaťaženie prenášať.</w:t>
      </w:r>
    </w:p>
    <w:p w14:paraId="177E2FDF" w14:textId="77777777" w:rsidR="009F7C0C" w:rsidRPr="009302AE" w:rsidRDefault="009F7C0C" w:rsidP="00BD211D">
      <w:pPr>
        <w:pStyle w:val="Zkladntext"/>
        <w:ind w:firstLine="709"/>
        <w:rPr>
          <w:rFonts w:asciiTheme="majorHAnsi" w:hAnsiTheme="majorHAnsi"/>
        </w:rPr>
      </w:pPr>
    </w:p>
    <w:p w14:paraId="673ED54B" w14:textId="57189E5B" w:rsidR="00574006" w:rsidRPr="00583C8D" w:rsidRDefault="00F678F6" w:rsidP="00583C8D">
      <w:pPr>
        <w:pStyle w:val="Zkladntext"/>
        <w:ind w:firstLine="709"/>
        <w:rPr>
          <w:rFonts w:asciiTheme="majorHAnsi" w:hAnsiTheme="majorHAnsi"/>
          <w:szCs w:val="22"/>
        </w:rPr>
      </w:pPr>
      <w:r w:rsidRPr="009302AE">
        <w:rPr>
          <w:rFonts w:asciiTheme="majorHAnsi" w:hAnsiTheme="majorHAnsi"/>
        </w:rPr>
        <w:t xml:space="preserve">Statické posúdenie je vypracované </w:t>
      </w:r>
      <w:r w:rsidRPr="009302AE">
        <w:rPr>
          <w:rFonts w:asciiTheme="majorHAnsi" w:hAnsiTheme="majorHAnsi"/>
          <w:szCs w:val="22"/>
        </w:rPr>
        <w:t xml:space="preserve">v stupni projektovej dokumentácie pre </w:t>
      </w:r>
      <w:r w:rsidR="007D59C0" w:rsidRPr="009302AE">
        <w:rPr>
          <w:rFonts w:asciiTheme="majorHAnsi" w:hAnsiTheme="majorHAnsi"/>
          <w:szCs w:val="22"/>
        </w:rPr>
        <w:t>stavebné povolenie v rozsahu projektovej dokumentácie pre realizáciu stavby.</w:t>
      </w:r>
    </w:p>
    <w:p w14:paraId="582A9B0F" w14:textId="7AC96607" w:rsidR="00E16B62" w:rsidRPr="009302AE" w:rsidRDefault="00E16B62" w:rsidP="00E16B62">
      <w:pPr>
        <w:pStyle w:val="Nadpis1"/>
      </w:pPr>
      <w:bookmarkStart w:id="33" w:name="_Toc101442115"/>
      <w:r w:rsidRPr="009302AE">
        <w:lastRenderedPageBreak/>
        <w:t>Údaje o</w:t>
      </w:r>
      <w:r w:rsidR="00BD211D" w:rsidRPr="009302AE">
        <w:t> </w:t>
      </w:r>
      <w:r w:rsidRPr="009302AE">
        <w:t>zaťažení</w:t>
      </w:r>
      <w:bookmarkEnd w:id="33"/>
    </w:p>
    <w:p w14:paraId="1B5C095D" w14:textId="361A3BF3" w:rsidR="00BD211D" w:rsidRPr="009302AE" w:rsidRDefault="00BD211D" w:rsidP="00BD211D">
      <w:pPr>
        <w:pStyle w:val="Text"/>
        <w:spacing w:line="276" w:lineRule="auto"/>
        <w:rPr>
          <w:rFonts w:asciiTheme="majorHAnsi" w:hAnsiTheme="majorHAnsi"/>
        </w:rPr>
      </w:pPr>
      <w:r w:rsidRPr="009302AE">
        <w:rPr>
          <w:rFonts w:asciiTheme="majorHAnsi" w:hAnsiTheme="majorHAnsi"/>
        </w:rPr>
        <w:t xml:space="preserve">Pre návrh a posúdenie nosných prvkov boli použité nasledovné zaťaženia (podrobný výpočet zaťažení na konštrukcie viď. </w:t>
      </w:r>
      <w:r w:rsidR="00934AC2" w:rsidRPr="009302AE">
        <w:rPr>
          <w:rFonts w:asciiTheme="majorHAnsi" w:hAnsiTheme="majorHAnsi"/>
        </w:rPr>
        <w:t>s</w:t>
      </w:r>
      <w:r w:rsidRPr="009302AE">
        <w:rPr>
          <w:rFonts w:asciiTheme="majorHAnsi" w:hAnsiTheme="majorHAnsi"/>
        </w:rPr>
        <w:t>tatický výpočet časť Výpočet zaťažení):</w:t>
      </w:r>
    </w:p>
    <w:p w14:paraId="34E00123" w14:textId="2AB88FF0" w:rsidR="00BD211D" w:rsidRPr="00574006" w:rsidRDefault="00BD211D" w:rsidP="00BD211D">
      <w:pPr>
        <w:pStyle w:val="Zkladntext"/>
        <w:numPr>
          <w:ilvl w:val="0"/>
          <w:numId w:val="26"/>
        </w:numPr>
        <w:spacing w:line="360" w:lineRule="auto"/>
        <w:rPr>
          <w:rFonts w:asciiTheme="majorHAnsi" w:hAnsiTheme="majorHAnsi"/>
        </w:rPr>
      </w:pPr>
      <w:r w:rsidRPr="00574006">
        <w:rPr>
          <w:rFonts w:asciiTheme="majorHAnsi" w:hAnsiTheme="majorHAnsi"/>
        </w:rPr>
        <w:t xml:space="preserve">charakteristické zaťaženie snehom na povrchu zeme je </w:t>
      </w:r>
      <w:proofErr w:type="spellStart"/>
      <w:r w:rsidRPr="00574006">
        <w:rPr>
          <w:rFonts w:asciiTheme="majorHAnsi" w:hAnsiTheme="majorHAnsi"/>
          <w:b/>
          <w:bCs/>
        </w:rPr>
        <w:t>s</w:t>
      </w:r>
      <w:r w:rsidRPr="00574006">
        <w:rPr>
          <w:rFonts w:asciiTheme="majorHAnsi" w:hAnsiTheme="majorHAnsi"/>
          <w:b/>
          <w:bCs/>
          <w:vertAlign w:val="subscript"/>
        </w:rPr>
        <w:t>k</w:t>
      </w:r>
      <w:proofErr w:type="spellEnd"/>
      <w:r w:rsidR="00577492" w:rsidRPr="00574006">
        <w:rPr>
          <w:rFonts w:asciiTheme="majorHAnsi" w:hAnsiTheme="majorHAnsi"/>
          <w:b/>
          <w:bCs/>
          <w:vertAlign w:val="subscript"/>
        </w:rPr>
        <w:t xml:space="preserve"> </w:t>
      </w:r>
      <w:r w:rsidRPr="00574006">
        <w:rPr>
          <w:rFonts w:asciiTheme="majorHAnsi" w:hAnsiTheme="majorHAnsi"/>
          <w:b/>
          <w:bCs/>
        </w:rPr>
        <w:t>=</w:t>
      </w:r>
      <w:r w:rsidR="00577492" w:rsidRPr="00574006">
        <w:rPr>
          <w:rFonts w:asciiTheme="majorHAnsi" w:hAnsiTheme="majorHAnsi"/>
          <w:b/>
          <w:bCs/>
        </w:rPr>
        <w:t xml:space="preserve"> 0</w:t>
      </w:r>
      <w:r w:rsidRPr="00574006">
        <w:rPr>
          <w:rFonts w:asciiTheme="majorHAnsi" w:hAnsiTheme="majorHAnsi"/>
          <w:b/>
          <w:bCs/>
        </w:rPr>
        <w:t>,</w:t>
      </w:r>
      <w:r w:rsidR="00577492" w:rsidRPr="00574006">
        <w:rPr>
          <w:rFonts w:asciiTheme="majorHAnsi" w:hAnsiTheme="majorHAnsi"/>
          <w:b/>
          <w:bCs/>
        </w:rPr>
        <w:t>64</w:t>
      </w:r>
      <w:r w:rsidRPr="00574006">
        <w:rPr>
          <w:rFonts w:asciiTheme="majorHAnsi" w:hAnsiTheme="majorHAnsi"/>
          <w:b/>
          <w:bCs/>
        </w:rPr>
        <w:t xml:space="preserve"> kN/m</w:t>
      </w:r>
      <w:r w:rsidRPr="00574006">
        <w:rPr>
          <w:rFonts w:asciiTheme="majorHAnsi" w:hAnsiTheme="majorHAnsi"/>
          <w:b/>
          <w:bCs/>
          <w:vertAlign w:val="superscript"/>
        </w:rPr>
        <w:t>2</w:t>
      </w:r>
      <w:r w:rsidRPr="00574006">
        <w:rPr>
          <w:rFonts w:asciiTheme="majorHAnsi" w:hAnsiTheme="majorHAnsi"/>
        </w:rPr>
        <w:t xml:space="preserve">, snehová oblasť </w:t>
      </w:r>
      <w:r w:rsidR="005F7AAF" w:rsidRPr="00574006">
        <w:rPr>
          <w:rFonts w:asciiTheme="majorHAnsi" w:hAnsiTheme="majorHAnsi"/>
        </w:rPr>
        <w:t>1</w:t>
      </w:r>
      <w:r w:rsidRPr="00574006">
        <w:rPr>
          <w:rFonts w:asciiTheme="majorHAnsi" w:hAnsiTheme="majorHAnsi"/>
        </w:rPr>
        <w:t xml:space="preserve"> – </w:t>
      </w:r>
      <w:r w:rsidR="00574006">
        <w:rPr>
          <w:rFonts w:asciiTheme="majorHAnsi" w:hAnsiTheme="majorHAnsi"/>
        </w:rPr>
        <w:t>Dolné Trhovište</w:t>
      </w:r>
      <w:r w:rsidRPr="00574006">
        <w:rPr>
          <w:rFonts w:asciiTheme="majorHAnsi" w:hAnsiTheme="majorHAnsi"/>
        </w:rPr>
        <w:t xml:space="preserve">, nadmorská výška – </w:t>
      </w:r>
      <w:r w:rsidR="00577492" w:rsidRPr="00574006">
        <w:rPr>
          <w:rFonts w:asciiTheme="majorHAnsi" w:hAnsiTheme="majorHAnsi"/>
        </w:rPr>
        <w:t>18</w:t>
      </w:r>
      <w:r w:rsidR="005F7AAF" w:rsidRPr="00574006">
        <w:rPr>
          <w:rFonts w:asciiTheme="majorHAnsi" w:hAnsiTheme="majorHAnsi"/>
        </w:rPr>
        <w:t>0</w:t>
      </w:r>
      <w:r w:rsidRPr="00574006">
        <w:rPr>
          <w:rFonts w:asciiTheme="majorHAnsi" w:hAnsiTheme="majorHAnsi"/>
        </w:rPr>
        <w:t xml:space="preserve"> m.n.m.,</w:t>
      </w:r>
    </w:p>
    <w:p w14:paraId="7F683828" w14:textId="717830CF" w:rsidR="001C385A" w:rsidRPr="00574006" w:rsidRDefault="00DF5FC6" w:rsidP="00BD211D">
      <w:pPr>
        <w:pStyle w:val="Zkladntext"/>
        <w:numPr>
          <w:ilvl w:val="0"/>
          <w:numId w:val="26"/>
        </w:numPr>
        <w:spacing w:line="360" w:lineRule="auto"/>
        <w:rPr>
          <w:rFonts w:asciiTheme="majorHAnsi" w:hAnsiTheme="majorHAnsi"/>
        </w:rPr>
      </w:pPr>
      <w:r w:rsidRPr="00574006">
        <w:rPr>
          <w:rFonts w:asciiTheme="majorHAnsi" w:hAnsiTheme="majorHAnsi"/>
        </w:rPr>
        <w:t>výnimočné</w:t>
      </w:r>
      <w:r w:rsidR="001C385A" w:rsidRPr="00574006">
        <w:rPr>
          <w:rFonts w:asciiTheme="majorHAnsi" w:hAnsiTheme="majorHAnsi"/>
        </w:rPr>
        <w:t xml:space="preserve"> zaťaženie snehom </w:t>
      </w:r>
      <w:r w:rsidRPr="00574006">
        <w:rPr>
          <w:rFonts w:asciiTheme="majorHAnsi" w:hAnsiTheme="majorHAnsi"/>
        </w:rPr>
        <w:t xml:space="preserve">na zemi </w:t>
      </w:r>
      <w:proofErr w:type="spellStart"/>
      <w:r w:rsidR="001C385A" w:rsidRPr="00574006">
        <w:rPr>
          <w:rFonts w:asciiTheme="majorHAnsi" w:hAnsiTheme="majorHAnsi"/>
          <w:b/>
          <w:bCs/>
        </w:rPr>
        <w:t>s</w:t>
      </w:r>
      <w:r w:rsidR="001C385A" w:rsidRPr="00574006">
        <w:rPr>
          <w:rFonts w:asciiTheme="majorHAnsi" w:hAnsiTheme="majorHAnsi"/>
          <w:b/>
          <w:bCs/>
          <w:vertAlign w:val="subscript"/>
        </w:rPr>
        <w:t>Ad</w:t>
      </w:r>
      <w:proofErr w:type="spellEnd"/>
      <w:r w:rsidR="00577492" w:rsidRPr="00574006">
        <w:rPr>
          <w:rFonts w:asciiTheme="majorHAnsi" w:hAnsiTheme="majorHAnsi"/>
          <w:b/>
          <w:bCs/>
          <w:vertAlign w:val="subscript"/>
        </w:rPr>
        <w:t xml:space="preserve"> </w:t>
      </w:r>
      <w:r w:rsidR="001C385A" w:rsidRPr="00574006">
        <w:rPr>
          <w:rFonts w:asciiTheme="majorHAnsi" w:hAnsiTheme="majorHAnsi"/>
          <w:b/>
          <w:bCs/>
        </w:rPr>
        <w:t>=</w:t>
      </w:r>
      <w:r w:rsidR="00577492" w:rsidRPr="00574006">
        <w:rPr>
          <w:rFonts w:asciiTheme="majorHAnsi" w:hAnsiTheme="majorHAnsi"/>
          <w:b/>
          <w:bCs/>
        </w:rPr>
        <w:t xml:space="preserve"> </w:t>
      </w:r>
      <w:r w:rsidR="005F7AAF" w:rsidRPr="00574006">
        <w:rPr>
          <w:rFonts w:asciiTheme="majorHAnsi" w:hAnsiTheme="majorHAnsi"/>
          <w:b/>
          <w:bCs/>
        </w:rPr>
        <w:t>1,</w:t>
      </w:r>
      <w:r w:rsidR="00577492" w:rsidRPr="00574006">
        <w:rPr>
          <w:rFonts w:asciiTheme="majorHAnsi" w:hAnsiTheme="majorHAnsi"/>
          <w:b/>
          <w:bCs/>
        </w:rPr>
        <w:t>34</w:t>
      </w:r>
      <w:r w:rsidR="001C385A" w:rsidRPr="00574006">
        <w:rPr>
          <w:rFonts w:asciiTheme="majorHAnsi" w:hAnsiTheme="majorHAnsi"/>
          <w:b/>
          <w:bCs/>
        </w:rPr>
        <w:t xml:space="preserve"> kN/m</w:t>
      </w:r>
      <w:r w:rsidR="001C385A" w:rsidRPr="00574006">
        <w:rPr>
          <w:rFonts w:asciiTheme="majorHAnsi" w:hAnsiTheme="majorHAnsi"/>
          <w:b/>
          <w:bCs/>
          <w:vertAlign w:val="superscript"/>
        </w:rPr>
        <w:t>2</w:t>
      </w:r>
    </w:p>
    <w:p w14:paraId="4469B42E" w14:textId="42DD514E" w:rsidR="00BD211D" w:rsidRPr="00574006" w:rsidRDefault="00BD211D" w:rsidP="00BD211D">
      <w:pPr>
        <w:pStyle w:val="Zkladntext"/>
        <w:numPr>
          <w:ilvl w:val="0"/>
          <w:numId w:val="26"/>
        </w:numPr>
        <w:spacing w:line="360" w:lineRule="auto"/>
        <w:rPr>
          <w:rFonts w:asciiTheme="majorHAnsi" w:hAnsiTheme="majorHAnsi"/>
        </w:rPr>
      </w:pPr>
      <w:r w:rsidRPr="00574006">
        <w:rPr>
          <w:rFonts w:asciiTheme="majorHAnsi" w:hAnsiTheme="majorHAnsi"/>
        </w:rPr>
        <w:t xml:space="preserve">zaťaženie vetrom </w:t>
      </w:r>
      <w:r w:rsidRPr="00574006">
        <w:rPr>
          <w:rFonts w:asciiTheme="majorHAnsi" w:hAnsiTheme="majorHAnsi"/>
          <w:b/>
          <w:bCs/>
        </w:rPr>
        <w:t>I.VO – 2</w:t>
      </w:r>
      <w:r w:rsidR="00577492" w:rsidRPr="00574006">
        <w:rPr>
          <w:rFonts w:asciiTheme="majorHAnsi" w:hAnsiTheme="majorHAnsi"/>
          <w:b/>
          <w:bCs/>
        </w:rPr>
        <w:t>4</w:t>
      </w:r>
      <w:r w:rsidRPr="00574006">
        <w:rPr>
          <w:rFonts w:asciiTheme="majorHAnsi" w:hAnsiTheme="majorHAnsi"/>
          <w:b/>
          <w:bCs/>
        </w:rPr>
        <w:t xml:space="preserve"> m/s</w:t>
      </w:r>
      <w:r w:rsidRPr="00574006">
        <w:rPr>
          <w:rFonts w:asciiTheme="majorHAnsi" w:hAnsiTheme="majorHAnsi"/>
        </w:rPr>
        <w:t xml:space="preserve"> (kategória terénu II),</w:t>
      </w:r>
    </w:p>
    <w:p w14:paraId="0D1AC9E5" w14:textId="49380054" w:rsidR="001C385A" w:rsidRPr="00574006" w:rsidRDefault="001C385A" w:rsidP="00577492">
      <w:pPr>
        <w:pStyle w:val="Zkladntext"/>
        <w:numPr>
          <w:ilvl w:val="0"/>
          <w:numId w:val="26"/>
        </w:numPr>
        <w:spacing w:line="360" w:lineRule="auto"/>
        <w:rPr>
          <w:rFonts w:asciiTheme="majorHAnsi" w:hAnsiTheme="majorHAnsi"/>
        </w:rPr>
      </w:pPr>
      <w:r w:rsidRPr="00574006">
        <w:rPr>
          <w:rFonts w:asciiTheme="majorHAnsi" w:hAnsiTheme="majorHAnsi"/>
        </w:rPr>
        <w:t xml:space="preserve">úžitkové zaťaženie podľa STN EN 1991-1-1 Úžitkové zaťaženia budov, kat. </w:t>
      </w:r>
      <w:r w:rsidR="00954BC1" w:rsidRPr="00574006">
        <w:rPr>
          <w:rFonts w:asciiTheme="majorHAnsi" w:hAnsiTheme="majorHAnsi"/>
        </w:rPr>
        <w:t>H</w:t>
      </w:r>
      <w:r w:rsidRPr="00574006">
        <w:rPr>
          <w:rFonts w:asciiTheme="majorHAnsi" w:hAnsiTheme="majorHAnsi"/>
        </w:rPr>
        <w:t xml:space="preserve"> –</w:t>
      </w:r>
      <w:r w:rsidR="00577492" w:rsidRPr="00574006">
        <w:rPr>
          <w:rFonts w:asciiTheme="majorHAnsi" w:hAnsiTheme="majorHAnsi"/>
        </w:rPr>
        <w:t xml:space="preserve">zaťaženie striech: </w:t>
      </w:r>
      <w:r w:rsidRPr="00574006">
        <w:rPr>
          <w:rFonts w:asciiTheme="majorHAnsi" w:hAnsiTheme="majorHAnsi"/>
          <w:b/>
          <w:bCs/>
        </w:rPr>
        <w:t>q</w:t>
      </w:r>
      <w:r w:rsidR="00577492" w:rsidRPr="00574006">
        <w:rPr>
          <w:rFonts w:asciiTheme="majorHAnsi" w:hAnsiTheme="majorHAnsi"/>
          <w:b/>
          <w:bCs/>
        </w:rPr>
        <w:t xml:space="preserve">_kat.H </w:t>
      </w:r>
      <w:r w:rsidRPr="00574006">
        <w:rPr>
          <w:rFonts w:asciiTheme="majorHAnsi" w:hAnsiTheme="majorHAnsi"/>
          <w:b/>
          <w:bCs/>
        </w:rPr>
        <w:t>=</w:t>
      </w:r>
      <w:r w:rsidR="00577492" w:rsidRPr="00574006">
        <w:rPr>
          <w:rFonts w:asciiTheme="majorHAnsi" w:hAnsiTheme="majorHAnsi"/>
          <w:b/>
          <w:bCs/>
        </w:rPr>
        <w:t xml:space="preserve"> 0,75</w:t>
      </w:r>
      <w:r w:rsidRPr="00574006">
        <w:rPr>
          <w:rFonts w:asciiTheme="majorHAnsi" w:hAnsiTheme="majorHAnsi"/>
          <w:b/>
          <w:bCs/>
        </w:rPr>
        <w:t xml:space="preserve"> kN/m</w:t>
      </w:r>
      <w:r w:rsidRPr="00574006">
        <w:rPr>
          <w:rFonts w:asciiTheme="majorHAnsi" w:hAnsiTheme="majorHAnsi"/>
          <w:b/>
          <w:bCs/>
          <w:vertAlign w:val="superscript"/>
        </w:rPr>
        <w:t>2</w:t>
      </w:r>
      <w:r w:rsidRPr="00574006">
        <w:rPr>
          <w:rFonts w:asciiTheme="majorHAnsi" w:hAnsiTheme="majorHAnsi"/>
          <w:b/>
          <w:bCs/>
        </w:rPr>
        <w:t>.</w:t>
      </w:r>
    </w:p>
    <w:p w14:paraId="0471796D" w14:textId="788C4879" w:rsidR="009302AE" w:rsidRPr="00574006" w:rsidRDefault="009302AE" w:rsidP="009302AE">
      <w:pPr>
        <w:pStyle w:val="Zkladntext"/>
        <w:numPr>
          <w:ilvl w:val="0"/>
          <w:numId w:val="26"/>
        </w:numPr>
        <w:spacing w:line="360" w:lineRule="auto"/>
        <w:rPr>
          <w:rFonts w:asciiTheme="majorHAnsi" w:hAnsiTheme="majorHAnsi"/>
        </w:rPr>
      </w:pPr>
      <w:r w:rsidRPr="00574006">
        <w:rPr>
          <w:rFonts w:asciiTheme="majorHAnsi" w:hAnsiTheme="majorHAnsi"/>
        </w:rPr>
        <w:t xml:space="preserve">úžitkové zaťaženie podľa STN EN 1991-1-1 Úžitkové zaťaženia budov, kat. </w:t>
      </w:r>
      <w:r w:rsidR="00DF5FC6" w:rsidRPr="00574006">
        <w:rPr>
          <w:rFonts w:asciiTheme="majorHAnsi" w:hAnsiTheme="majorHAnsi"/>
        </w:rPr>
        <w:t>E</w:t>
      </w:r>
      <w:r w:rsidRPr="00574006">
        <w:rPr>
          <w:rFonts w:asciiTheme="majorHAnsi" w:hAnsiTheme="majorHAnsi"/>
        </w:rPr>
        <w:t xml:space="preserve"> –</w:t>
      </w:r>
      <w:r w:rsidR="00DF5FC6" w:rsidRPr="00574006">
        <w:rPr>
          <w:rFonts w:asciiTheme="majorHAnsi" w:hAnsiTheme="majorHAnsi"/>
        </w:rPr>
        <w:t>Skladovanie a priemyselné činnosti</w:t>
      </w:r>
      <w:r w:rsidRPr="00574006">
        <w:rPr>
          <w:rFonts w:asciiTheme="majorHAnsi" w:hAnsiTheme="majorHAnsi"/>
        </w:rPr>
        <w:t xml:space="preserve">: </w:t>
      </w:r>
      <w:proofErr w:type="spellStart"/>
      <w:r w:rsidRPr="00574006">
        <w:rPr>
          <w:rFonts w:asciiTheme="majorHAnsi" w:hAnsiTheme="majorHAnsi"/>
          <w:b/>
          <w:bCs/>
        </w:rPr>
        <w:t>q_kat.</w:t>
      </w:r>
      <w:r w:rsidR="00DF5FC6" w:rsidRPr="00574006">
        <w:rPr>
          <w:rFonts w:asciiTheme="majorHAnsi" w:hAnsiTheme="majorHAnsi"/>
          <w:b/>
          <w:bCs/>
        </w:rPr>
        <w:t>E</w:t>
      </w:r>
      <w:proofErr w:type="spellEnd"/>
      <w:r w:rsidRPr="00574006">
        <w:rPr>
          <w:rFonts w:asciiTheme="majorHAnsi" w:hAnsiTheme="majorHAnsi"/>
          <w:b/>
          <w:bCs/>
        </w:rPr>
        <w:t xml:space="preserve"> = 7</w:t>
      </w:r>
      <w:r w:rsidR="00DF5FC6" w:rsidRPr="00574006">
        <w:rPr>
          <w:rFonts w:asciiTheme="majorHAnsi" w:hAnsiTheme="majorHAnsi"/>
          <w:b/>
          <w:bCs/>
        </w:rPr>
        <w:t>,0</w:t>
      </w:r>
      <w:r w:rsidRPr="00574006">
        <w:rPr>
          <w:rFonts w:asciiTheme="majorHAnsi" w:hAnsiTheme="majorHAnsi"/>
          <w:b/>
          <w:bCs/>
        </w:rPr>
        <w:t xml:space="preserve"> kN/m</w:t>
      </w:r>
      <w:r w:rsidRPr="00574006">
        <w:rPr>
          <w:rFonts w:asciiTheme="majorHAnsi" w:hAnsiTheme="majorHAnsi"/>
          <w:b/>
          <w:bCs/>
          <w:vertAlign w:val="superscript"/>
        </w:rPr>
        <w:t>2</w:t>
      </w:r>
      <w:r w:rsidRPr="00574006">
        <w:rPr>
          <w:rFonts w:asciiTheme="majorHAnsi" w:hAnsiTheme="majorHAnsi"/>
          <w:b/>
          <w:bCs/>
        </w:rPr>
        <w:t>.</w:t>
      </w:r>
    </w:p>
    <w:p w14:paraId="7F022A47" w14:textId="50B64DC0" w:rsidR="00583C8D" w:rsidRPr="00830D41" w:rsidRDefault="00BD3E83" w:rsidP="00583C8D">
      <w:pPr>
        <w:pStyle w:val="Zkladntext"/>
        <w:numPr>
          <w:ilvl w:val="0"/>
          <w:numId w:val="26"/>
        </w:numPr>
        <w:spacing w:line="360" w:lineRule="auto"/>
        <w:rPr>
          <w:rFonts w:asciiTheme="majorHAnsi" w:hAnsiTheme="majorHAnsi"/>
        </w:rPr>
      </w:pPr>
      <w:r w:rsidRPr="00574006">
        <w:rPr>
          <w:rFonts w:asciiTheme="majorHAnsi" w:hAnsiTheme="majorHAnsi"/>
        </w:rPr>
        <w:t xml:space="preserve">pre seizmické zaťaženie bolo uvažované s hodnotou </w:t>
      </w:r>
      <w:r w:rsidRPr="00574006">
        <w:rPr>
          <w:rFonts w:asciiTheme="majorHAnsi" w:hAnsiTheme="majorHAnsi" w:cstheme="majorHAnsi"/>
          <w:b/>
          <w:bCs/>
        </w:rPr>
        <w:t xml:space="preserve">špičkového seizmického zrýchlenia </w:t>
      </w:r>
      <w:proofErr w:type="spellStart"/>
      <w:r w:rsidRPr="00574006">
        <w:rPr>
          <w:rFonts w:asciiTheme="majorHAnsi" w:hAnsiTheme="majorHAnsi" w:cstheme="majorHAnsi"/>
          <w:b/>
          <w:bCs/>
        </w:rPr>
        <w:t>agR</w:t>
      </w:r>
      <w:proofErr w:type="spellEnd"/>
      <w:r w:rsidRPr="00574006">
        <w:rPr>
          <w:rFonts w:asciiTheme="majorHAnsi" w:hAnsiTheme="majorHAnsi" w:cstheme="majorHAnsi"/>
          <w:b/>
          <w:bCs/>
        </w:rPr>
        <w:t xml:space="preserve"> = </w:t>
      </w:r>
      <w:r w:rsidR="006C2CDD" w:rsidRPr="00574006">
        <w:rPr>
          <w:rFonts w:asciiTheme="majorHAnsi" w:hAnsiTheme="majorHAnsi" w:cstheme="majorHAnsi"/>
          <w:b/>
          <w:bCs/>
        </w:rPr>
        <w:t>0,86</w:t>
      </w:r>
      <w:r w:rsidRPr="00574006">
        <w:rPr>
          <w:rFonts w:asciiTheme="majorHAnsi" w:hAnsiTheme="majorHAnsi" w:cstheme="majorHAnsi"/>
          <w:b/>
          <w:bCs/>
        </w:rPr>
        <w:t xml:space="preserve"> m.s</w:t>
      </w:r>
      <w:r w:rsidR="006C2CDD" w:rsidRPr="00574006">
        <w:rPr>
          <w:rFonts w:asciiTheme="majorHAnsi" w:hAnsiTheme="majorHAnsi" w:cstheme="majorHAnsi"/>
          <w:b/>
          <w:bCs/>
          <w:vertAlign w:val="superscript"/>
        </w:rPr>
        <w:t>-2</w:t>
      </w:r>
    </w:p>
    <w:p w14:paraId="01DBA9C2" w14:textId="02F72347" w:rsidR="00315AF5" w:rsidRPr="00276958" w:rsidRDefault="00E16B62" w:rsidP="00BA1AD2">
      <w:pPr>
        <w:pStyle w:val="Nadpis1"/>
      </w:pPr>
      <w:bookmarkStart w:id="34" w:name="_Toc101442116"/>
      <w:r w:rsidRPr="00276958">
        <w:t>Použité materiály</w:t>
      </w:r>
      <w:bookmarkEnd w:id="34"/>
    </w:p>
    <w:p w14:paraId="64A33B38" w14:textId="16BE9F27" w:rsidR="00F136CA" w:rsidRPr="00DF5FC6" w:rsidRDefault="009F7C0C" w:rsidP="00F136CA">
      <w:pPr>
        <w:pStyle w:val="Import13"/>
        <w:numPr>
          <w:ilvl w:val="0"/>
          <w:numId w:val="29"/>
        </w:numPr>
        <w:ind w:left="720"/>
        <w:rPr>
          <w:rFonts w:asciiTheme="majorHAnsi" w:hAnsiTheme="majorHAnsi"/>
          <w:szCs w:val="24"/>
        </w:rPr>
      </w:pPr>
      <w:r w:rsidRPr="00DF5FC6">
        <w:rPr>
          <w:rFonts w:asciiTheme="majorHAnsi" w:hAnsiTheme="majorHAnsi"/>
          <w:szCs w:val="24"/>
        </w:rPr>
        <w:t xml:space="preserve">podkladový betón hr.100mm </w:t>
      </w:r>
    </w:p>
    <w:p w14:paraId="60D15BF3" w14:textId="73BC8285" w:rsidR="00F136CA" w:rsidRPr="00DF5FC6" w:rsidRDefault="00F136CA" w:rsidP="00F136CA">
      <w:pPr>
        <w:pStyle w:val="Import13"/>
        <w:numPr>
          <w:ilvl w:val="0"/>
          <w:numId w:val="30"/>
        </w:numPr>
        <w:rPr>
          <w:rFonts w:asciiTheme="majorHAnsi" w:hAnsiTheme="majorHAnsi"/>
          <w:szCs w:val="24"/>
        </w:rPr>
      </w:pPr>
      <w:r w:rsidRPr="00DF5FC6">
        <w:rPr>
          <w:rFonts w:asciiTheme="majorHAnsi" w:hAnsiTheme="majorHAnsi" w:cstheme="majorHAnsi"/>
        </w:rPr>
        <w:t xml:space="preserve">STN EN 206-1 </w:t>
      </w:r>
      <w:r w:rsidRPr="00DF5FC6">
        <w:rPr>
          <w:rFonts w:asciiTheme="majorHAnsi" w:hAnsiTheme="majorHAnsi" w:cstheme="majorHAnsi"/>
          <w:szCs w:val="24"/>
        </w:rPr>
        <w:t>C16/20</w:t>
      </w:r>
    </w:p>
    <w:p w14:paraId="70AA395C" w14:textId="1064F42C" w:rsidR="009F7C0C" w:rsidRPr="00DF5FC6" w:rsidRDefault="00F13EFC" w:rsidP="009F7C0C">
      <w:pPr>
        <w:pStyle w:val="Import13"/>
        <w:numPr>
          <w:ilvl w:val="0"/>
          <w:numId w:val="29"/>
        </w:numPr>
        <w:ind w:left="720"/>
        <w:rPr>
          <w:rFonts w:asciiTheme="majorHAnsi" w:hAnsiTheme="majorHAnsi"/>
          <w:szCs w:val="24"/>
        </w:rPr>
      </w:pPr>
      <w:r w:rsidRPr="00DF5FC6">
        <w:rPr>
          <w:rFonts w:asciiTheme="majorHAnsi" w:hAnsiTheme="majorHAnsi"/>
          <w:szCs w:val="24"/>
        </w:rPr>
        <w:t xml:space="preserve">základové </w:t>
      </w:r>
      <w:proofErr w:type="spellStart"/>
      <w:r w:rsidRPr="00DF5FC6">
        <w:rPr>
          <w:rFonts w:asciiTheme="majorHAnsi" w:hAnsiTheme="majorHAnsi"/>
          <w:szCs w:val="24"/>
        </w:rPr>
        <w:t>bet</w:t>
      </w:r>
      <w:proofErr w:type="spellEnd"/>
      <w:r w:rsidRPr="00DF5FC6">
        <w:rPr>
          <w:rFonts w:asciiTheme="majorHAnsi" w:hAnsiTheme="majorHAnsi"/>
          <w:szCs w:val="24"/>
        </w:rPr>
        <w:t xml:space="preserve">. konštrukcie </w:t>
      </w:r>
    </w:p>
    <w:p w14:paraId="5B47695E" w14:textId="3B9754DB" w:rsidR="00F136CA" w:rsidRPr="00DF5FC6" w:rsidRDefault="00F136CA" w:rsidP="00F136CA">
      <w:pPr>
        <w:pStyle w:val="Import13"/>
        <w:numPr>
          <w:ilvl w:val="0"/>
          <w:numId w:val="30"/>
        </w:numPr>
        <w:rPr>
          <w:rFonts w:asciiTheme="majorHAnsi" w:hAnsiTheme="majorHAnsi"/>
          <w:szCs w:val="24"/>
        </w:rPr>
      </w:pPr>
      <w:r w:rsidRPr="00DF5FC6">
        <w:rPr>
          <w:rFonts w:asciiTheme="majorHAnsi" w:hAnsiTheme="majorHAnsi" w:cstheme="majorHAnsi"/>
        </w:rPr>
        <w:t xml:space="preserve">STN EN 206-1 </w:t>
      </w:r>
      <w:r w:rsidRPr="00DF5FC6">
        <w:rPr>
          <w:rFonts w:asciiTheme="majorHAnsi" w:hAnsiTheme="majorHAnsi" w:cstheme="majorHAnsi"/>
          <w:szCs w:val="24"/>
        </w:rPr>
        <w:t>C2</w:t>
      </w:r>
      <w:r w:rsidR="00C8119A">
        <w:rPr>
          <w:rFonts w:asciiTheme="majorHAnsi" w:hAnsiTheme="majorHAnsi" w:cstheme="majorHAnsi"/>
          <w:szCs w:val="24"/>
        </w:rPr>
        <w:t>0</w:t>
      </w:r>
      <w:r w:rsidRPr="00DF5FC6">
        <w:rPr>
          <w:rFonts w:asciiTheme="majorHAnsi" w:hAnsiTheme="majorHAnsi" w:cstheme="majorHAnsi"/>
          <w:szCs w:val="24"/>
        </w:rPr>
        <w:t>/</w:t>
      </w:r>
      <w:r w:rsidR="00C8119A">
        <w:rPr>
          <w:rFonts w:asciiTheme="majorHAnsi" w:hAnsiTheme="majorHAnsi" w:cstheme="majorHAnsi"/>
          <w:szCs w:val="24"/>
        </w:rPr>
        <w:t>25</w:t>
      </w:r>
      <w:r w:rsidRPr="00DF5FC6">
        <w:rPr>
          <w:rFonts w:asciiTheme="majorHAnsi" w:hAnsiTheme="majorHAnsi" w:cstheme="majorHAnsi"/>
        </w:rPr>
        <w:t xml:space="preserve">– XC2 – Cl 0,4 – </w:t>
      </w:r>
      <w:proofErr w:type="spellStart"/>
      <w:r w:rsidRPr="00DF5FC6">
        <w:rPr>
          <w:rFonts w:asciiTheme="majorHAnsi" w:hAnsiTheme="majorHAnsi" w:cstheme="majorHAnsi"/>
        </w:rPr>
        <w:t>Dmax</w:t>
      </w:r>
      <w:proofErr w:type="spellEnd"/>
      <w:r w:rsidRPr="00DF5FC6">
        <w:rPr>
          <w:rFonts w:asciiTheme="majorHAnsi" w:hAnsiTheme="majorHAnsi" w:cstheme="majorHAnsi"/>
        </w:rPr>
        <w:t xml:space="preserve"> 16 – S3</w:t>
      </w:r>
    </w:p>
    <w:p w14:paraId="59AA64BC" w14:textId="7BCA3B40" w:rsidR="00BD3E83" w:rsidRPr="00BD6346" w:rsidRDefault="00F13EFC" w:rsidP="00F13EFC">
      <w:pPr>
        <w:pStyle w:val="Import13"/>
        <w:numPr>
          <w:ilvl w:val="0"/>
          <w:numId w:val="29"/>
        </w:numPr>
        <w:tabs>
          <w:tab w:val="clear" w:pos="720"/>
        </w:tabs>
        <w:ind w:left="720"/>
        <w:jc w:val="both"/>
        <w:rPr>
          <w:rFonts w:asciiTheme="majorHAnsi" w:hAnsiTheme="majorHAnsi"/>
          <w:color w:val="000000" w:themeColor="text1"/>
          <w:szCs w:val="24"/>
        </w:rPr>
      </w:pPr>
      <w:r w:rsidRPr="00BD6346">
        <w:rPr>
          <w:rFonts w:asciiTheme="majorHAnsi" w:hAnsiTheme="majorHAnsi"/>
          <w:color w:val="000000" w:themeColor="text1"/>
          <w:szCs w:val="24"/>
        </w:rPr>
        <w:t>žel</w:t>
      </w:r>
      <w:r w:rsidR="00A21C8F" w:rsidRPr="00BD6346">
        <w:rPr>
          <w:rFonts w:asciiTheme="majorHAnsi" w:hAnsiTheme="majorHAnsi"/>
          <w:color w:val="000000" w:themeColor="text1"/>
          <w:szCs w:val="24"/>
        </w:rPr>
        <w:t>ezo</w:t>
      </w:r>
      <w:r w:rsidRPr="00BD6346">
        <w:rPr>
          <w:rFonts w:asciiTheme="majorHAnsi" w:hAnsiTheme="majorHAnsi"/>
          <w:color w:val="000000" w:themeColor="text1"/>
          <w:szCs w:val="24"/>
        </w:rPr>
        <w:t>bet</w:t>
      </w:r>
      <w:r w:rsidR="00A21C8F" w:rsidRPr="00BD6346">
        <w:rPr>
          <w:rFonts w:asciiTheme="majorHAnsi" w:hAnsiTheme="majorHAnsi"/>
          <w:color w:val="000000" w:themeColor="text1"/>
          <w:szCs w:val="24"/>
        </w:rPr>
        <w:t>ónové</w:t>
      </w:r>
      <w:r w:rsidRPr="00BD6346">
        <w:rPr>
          <w:rFonts w:asciiTheme="majorHAnsi" w:hAnsiTheme="majorHAnsi"/>
          <w:color w:val="000000" w:themeColor="text1"/>
          <w:szCs w:val="24"/>
        </w:rPr>
        <w:t xml:space="preserve"> konštrukcie </w:t>
      </w:r>
      <w:r w:rsidR="00954BC1" w:rsidRPr="00BD6346">
        <w:rPr>
          <w:rFonts w:asciiTheme="majorHAnsi" w:hAnsiTheme="majorHAnsi"/>
          <w:color w:val="000000" w:themeColor="text1"/>
          <w:szCs w:val="24"/>
        </w:rPr>
        <w:t>základových trámov</w:t>
      </w:r>
      <w:r w:rsidR="00BD3E83" w:rsidRPr="00BD6346">
        <w:rPr>
          <w:rFonts w:asciiTheme="majorHAnsi" w:hAnsiTheme="majorHAnsi"/>
          <w:color w:val="000000" w:themeColor="text1"/>
          <w:szCs w:val="24"/>
        </w:rPr>
        <w:t xml:space="preserve"> </w:t>
      </w:r>
    </w:p>
    <w:p w14:paraId="21B0AAB7" w14:textId="1642988D" w:rsidR="00954BC1" w:rsidRPr="00BD6346" w:rsidRDefault="00F136CA" w:rsidP="00954BC1">
      <w:pPr>
        <w:pStyle w:val="Import13"/>
        <w:numPr>
          <w:ilvl w:val="0"/>
          <w:numId w:val="30"/>
        </w:numPr>
        <w:tabs>
          <w:tab w:val="clear" w:pos="720"/>
        </w:tabs>
        <w:spacing w:line="360" w:lineRule="auto"/>
        <w:jc w:val="both"/>
        <w:rPr>
          <w:rFonts w:asciiTheme="majorHAnsi" w:hAnsiTheme="majorHAnsi" w:cstheme="majorHAnsi"/>
          <w:color w:val="000000" w:themeColor="text1"/>
          <w:szCs w:val="24"/>
        </w:rPr>
      </w:pPr>
      <w:r w:rsidRPr="00BD6346">
        <w:rPr>
          <w:rFonts w:asciiTheme="majorHAnsi" w:hAnsiTheme="majorHAnsi" w:cstheme="majorHAnsi"/>
          <w:color w:val="000000" w:themeColor="text1"/>
        </w:rPr>
        <w:t xml:space="preserve">STN EN 206-1 </w:t>
      </w:r>
      <w:r w:rsidR="00BD3E83" w:rsidRPr="00BD6346">
        <w:rPr>
          <w:rFonts w:asciiTheme="majorHAnsi" w:hAnsiTheme="majorHAnsi" w:cstheme="majorHAnsi"/>
          <w:color w:val="000000" w:themeColor="text1"/>
          <w:szCs w:val="24"/>
        </w:rPr>
        <w:t>C35/45</w:t>
      </w:r>
      <w:r w:rsidRPr="00BD6346">
        <w:rPr>
          <w:rFonts w:asciiTheme="majorHAnsi" w:hAnsiTheme="majorHAnsi" w:cstheme="majorHAnsi"/>
          <w:color w:val="000000" w:themeColor="text1"/>
          <w:szCs w:val="24"/>
        </w:rPr>
        <w:t xml:space="preserve"> </w:t>
      </w:r>
      <w:r w:rsidR="00954BC1" w:rsidRPr="00BD6346">
        <w:rPr>
          <w:rFonts w:asciiTheme="majorHAnsi" w:hAnsiTheme="majorHAnsi" w:cstheme="majorHAnsi"/>
          <w:color w:val="000000" w:themeColor="text1"/>
          <w:szCs w:val="24"/>
        </w:rPr>
        <w:t>–</w:t>
      </w:r>
      <w:r w:rsidRPr="00BD6346">
        <w:rPr>
          <w:rFonts w:asciiTheme="majorHAnsi" w:hAnsiTheme="majorHAnsi" w:cstheme="majorHAnsi"/>
          <w:color w:val="000000" w:themeColor="text1"/>
          <w:szCs w:val="24"/>
        </w:rPr>
        <w:t xml:space="preserve"> </w:t>
      </w:r>
      <w:r w:rsidRPr="00BD6346">
        <w:rPr>
          <w:rFonts w:asciiTheme="majorHAnsi" w:hAnsiTheme="majorHAnsi" w:cstheme="majorHAnsi"/>
          <w:color w:val="000000" w:themeColor="text1"/>
        </w:rPr>
        <w:t>XC</w:t>
      </w:r>
      <w:r w:rsidR="00954BC1" w:rsidRPr="00BD6346">
        <w:rPr>
          <w:rFonts w:asciiTheme="majorHAnsi" w:hAnsiTheme="majorHAnsi" w:cstheme="majorHAnsi"/>
          <w:color w:val="000000" w:themeColor="text1"/>
        </w:rPr>
        <w:t>4,XF1,XA2</w:t>
      </w:r>
      <w:r w:rsidRPr="00BD6346">
        <w:rPr>
          <w:rFonts w:asciiTheme="majorHAnsi" w:hAnsiTheme="majorHAnsi" w:cstheme="majorHAnsi"/>
          <w:color w:val="000000" w:themeColor="text1"/>
        </w:rPr>
        <w:t xml:space="preserve"> – Cl 0,4 – </w:t>
      </w:r>
      <w:proofErr w:type="spellStart"/>
      <w:r w:rsidRPr="00BD6346">
        <w:rPr>
          <w:rFonts w:asciiTheme="majorHAnsi" w:hAnsiTheme="majorHAnsi" w:cstheme="majorHAnsi"/>
          <w:color w:val="000000" w:themeColor="text1"/>
        </w:rPr>
        <w:t>Dmax</w:t>
      </w:r>
      <w:proofErr w:type="spellEnd"/>
      <w:r w:rsidRPr="00BD6346">
        <w:rPr>
          <w:rFonts w:asciiTheme="majorHAnsi" w:hAnsiTheme="majorHAnsi" w:cstheme="majorHAnsi"/>
          <w:color w:val="000000" w:themeColor="text1"/>
        </w:rPr>
        <w:t xml:space="preserve"> 16 – S3</w:t>
      </w:r>
    </w:p>
    <w:p w14:paraId="51B6B3E2" w14:textId="5184165C" w:rsidR="00954BC1" w:rsidRPr="00BD6346" w:rsidRDefault="00954BC1" w:rsidP="00954BC1">
      <w:pPr>
        <w:pStyle w:val="Import13"/>
        <w:numPr>
          <w:ilvl w:val="0"/>
          <w:numId w:val="29"/>
        </w:numPr>
        <w:tabs>
          <w:tab w:val="clear" w:pos="720"/>
        </w:tabs>
        <w:ind w:left="720"/>
        <w:jc w:val="both"/>
        <w:rPr>
          <w:rFonts w:asciiTheme="majorHAnsi" w:hAnsiTheme="majorHAnsi"/>
          <w:color w:val="000000" w:themeColor="text1"/>
          <w:szCs w:val="24"/>
        </w:rPr>
      </w:pPr>
      <w:r w:rsidRPr="00BD6346">
        <w:rPr>
          <w:rFonts w:asciiTheme="majorHAnsi" w:hAnsiTheme="majorHAnsi"/>
          <w:color w:val="000000" w:themeColor="text1"/>
          <w:szCs w:val="24"/>
        </w:rPr>
        <w:t>žel</w:t>
      </w:r>
      <w:r w:rsidR="00A21C8F" w:rsidRPr="00BD6346">
        <w:rPr>
          <w:rFonts w:asciiTheme="majorHAnsi" w:hAnsiTheme="majorHAnsi"/>
          <w:color w:val="000000" w:themeColor="text1"/>
          <w:szCs w:val="24"/>
        </w:rPr>
        <w:t>ezobetónové</w:t>
      </w:r>
      <w:r w:rsidRPr="00BD6346">
        <w:rPr>
          <w:rFonts w:asciiTheme="majorHAnsi" w:hAnsiTheme="majorHAnsi"/>
          <w:color w:val="000000" w:themeColor="text1"/>
          <w:szCs w:val="24"/>
        </w:rPr>
        <w:t xml:space="preserve"> konštrukcie základovej dosky pod silo </w:t>
      </w:r>
    </w:p>
    <w:p w14:paraId="34B72A0F" w14:textId="6B2DB160" w:rsidR="00954BC1" w:rsidRPr="00BD6346" w:rsidRDefault="00954BC1" w:rsidP="00954BC1">
      <w:pPr>
        <w:pStyle w:val="Import13"/>
        <w:numPr>
          <w:ilvl w:val="0"/>
          <w:numId w:val="30"/>
        </w:numPr>
        <w:tabs>
          <w:tab w:val="clear" w:pos="720"/>
        </w:tabs>
        <w:spacing w:line="360" w:lineRule="auto"/>
        <w:jc w:val="both"/>
        <w:rPr>
          <w:rFonts w:asciiTheme="majorHAnsi" w:hAnsiTheme="majorHAnsi" w:cstheme="majorHAnsi"/>
          <w:color w:val="000000" w:themeColor="text1"/>
          <w:szCs w:val="24"/>
        </w:rPr>
      </w:pPr>
      <w:r w:rsidRPr="00BD6346">
        <w:rPr>
          <w:rFonts w:asciiTheme="majorHAnsi" w:hAnsiTheme="majorHAnsi" w:cstheme="majorHAnsi"/>
          <w:color w:val="000000" w:themeColor="text1"/>
        </w:rPr>
        <w:t xml:space="preserve">STN EN 206-1 </w:t>
      </w:r>
      <w:r w:rsidRPr="00BD6346">
        <w:rPr>
          <w:rFonts w:asciiTheme="majorHAnsi" w:hAnsiTheme="majorHAnsi" w:cstheme="majorHAnsi"/>
          <w:color w:val="000000" w:themeColor="text1"/>
          <w:szCs w:val="24"/>
        </w:rPr>
        <w:t xml:space="preserve">C35/45 – </w:t>
      </w:r>
      <w:r w:rsidRPr="00BD6346">
        <w:rPr>
          <w:rFonts w:asciiTheme="majorHAnsi" w:hAnsiTheme="majorHAnsi" w:cstheme="majorHAnsi"/>
          <w:color w:val="000000" w:themeColor="text1"/>
        </w:rPr>
        <w:t xml:space="preserve">XD3,XF4 – Cl 0,4 – </w:t>
      </w:r>
      <w:proofErr w:type="spellStart"/>
      <w:r w:rsidRPr="00BD6346">
        <w:rPr>
          <w:rFonts w:asciiTheme="majorHAnsi" w:hAnsiTheme="majorHAnsi" w:cstheme="majorHAnsi"/>
          <w:color w:val="000000" w:themeColor="text1"/>
        </w:rPr>
        <w:t>Dmax</w:t>
      </w:r>
      <w:proofErr w:type="spellEnd"/>
      <w:r w:rsidRPr="00BD6346">
        <w:rPr>
          <w:rFonts w:asciiTheme="majorHAnsi" w:hAnsiTheme="majorHAnsi" w:cstheme="majorHAnsi"/>
          <w:color w:val="000000" w:themeColor="text1"/>
        </w:rPr>
        <w:t xml:space="preserve"> 16 – S3</w:t>
      </w:r>
    </w:p>
    <w:p w14:paraId="4A8A733C" w14:textId="76E4613B" w:rsidR="00954BC1" w:rsidRPr="00BD6346" w:rsidRDefault="00954BC1" w:rsidP="00954BC1">
      <w:pPr>
        <w:pStyle w:val="Import13"/>
        <w:numPr>
          <w:ilvl w:val="0"/>
          <w:numId w:val="29"/>
        </w:numPr>
        <w:tabs>
          <w:tab w:val="clear" w:pos="720"/>
        </w:tabs>
        <w:ind w:left="720"/>
        <w:jc w:val="both"/>
        <w:rPr>
          <w:rFonts w:asciiTheme="majorHAnsi" w:hAnsiTheme="majorHAnsi"/>
          <w:color w:val="000000" w:themeColor="text1"/>
          <w:szCs w:val="24"/>
        </w:rPr>
      </w:pPr>
      <w:r w:rsidRPr="00BD6346">
        <w:rPr>
          <w:rFonts w:asciiTheme="majorHAnsi" w:hAnsiTheme="majorHAnsi"/>
          <w:color w:val="000000" w:themeColor="text1"/>
          <w:szCs w:val="24"/>
        </w:rPr>
        <w:t>žel</w:t>
      </w:r>
      <w:r w:rsidR="00A21C8F" w:rsidRPr="00BD6346">
        <w:rPr>
          <w:rFonts w:asciiTheme="majorHAnsi" w:hAnsiTheme="majorHAnsi"/>
          <w:color w:val="000000" w:themeColor="text1"/>
          <w:szCs w:val="24"/>
        </w:rPr>
        <w:t>ezobetónové</w:t>
      </w:r>
      <w:r w:rsidRPr="00BD6346">
        <w:rPr>
          <w:rFonts w:asciiTheme="majorHAnsi" w:hAnsiTheme="majorHAnsi"/>
          <w:color w:val="000000" w:themeColor="text1"/>
          <w:szCs w:val="24"/>
        </w:rPr>
        <w:t xml:space="preserve"> konštrukcie </w:t>
      </w:r>
      <w:r w:rsidR="00BD6346" w:rsidRPr="00BD6346">
        <w:rPr>
          <w:rFonts w:asciiTheme="majorHAnsi" w:hAnsiTheme="majorHAnsi"/>
          <w:color w:val="000000" w:themeColor="text1"/>
          <w:szCs w:val="24"/>
        </w:rPr>
        <w:t>prístrešku pre trus</w:t>
      </w:r>
      <w:r w:rsidRPr="00BD6346">
        <w:rPr>
          <w:rFonts w:asciiTheme="majorHAnsi" w:hAnsiTheme="majorHAnsi"/>
          <w:color w:val="000000" w:themeColor="text1"/>
          <w:szCs w:val="24"/>
        </w:rPr>
        <w:t xml:space="preserve"> </w:t>
      </w:r>
    </w:p>
    <w:p w14:paraId="789E18D4" w14:textId="3614AE77" w:rsidR="00954BC1" w:rsidRPr="00BD6346" w:rsidRDefault="00954BC1" w:rsidP="00954BC1">
      <w:pPr>
        <w:pStyle w:val="Import13"/>
        <w:numPr>
          <w:ilvl w:val="0"/>
          <w:numId w:val="30"/>
        </w:numPr>
        <w:tabs>
          <w:tab w:val="clear" w:pos="720"/>
        </w:tabs>
        <w:spacing w:line="360" w:lineRule="auto"/>
        <w:jc w:val="both"/>
        <w:rPr>
          <w:rFonts w:asciiTheme="majorHAnsi" w:hAnsiTheme="majorHAnsi" w:cstheme="majorHAnsi"/>
          <w:color w:val="000000" w:themeColor="text1"/>
          <w:szCs w:val="24"/>
        </w:rPr>
      </w:pPr>
      <w:r w:rsidRPr="00BD6346">
        <w:rPr>
          <w:rFonts w:asciiTheme="majorHAnsi" w:hAnsiTheme="majorHAnsi" w:cstheme="majorHAnsi"/>
          <w:color w:val="000000" w:themeColor="text1"/>
        </w:rPr>
        <w:t xml:space="preserve">STN EN 206-1 </w:t>
      </w:r>
      <w:r w:rsidRPr="00BD6346">
        <w:rPr>
          <w:rFonts w:asciiTheme="majorHAnsi" w:hAnsiTheme="majorHAnsi" w:cstheme="majorHAnsi"/>
          <w:color w:val="000000" w:themeColor="text1"/>
          <w:szCs w:val="24"/>
        </w:rPr>
        <w:t xml:space="preserve">C35/45 – </w:t>
      </w:r>
      <w:r w:rsidRPr="00BD6346">
        <w:rPr>
          <w:rFonts w:asciiTheme="majorHAnsi" w:hAnsiTheme="majorHAnsi" w:cstheme="majorHAnsi"/>
          <w:color w:val="000000" w:themeColor="text1"/>
        </w:rPr>
        <w:t xml:space="preserve">XC4,XF1,XA2 – Cl 0,4 – </w:t>
      </w:r>
      <w:proofErr w:type="spellStart"/>
      <w:r w:rsidRPr="00BD6346">
        <w:rPr>
          <w:rFonts w:asciiTheme="majorHAnsi" w:hAnsiTheme="majorHAnsi" w:cstheme="majorHAnsi"/>
          <w:color w:val="000000" w:themeColor="text1"/>
        </w:rPr>
        <w:t>Dmax</w:t>
      </w:r>
      <w:proofErr w:type="spellEnd"/>
      <w:r w:rsidRPr="00BD6346">
        <w:rPr>
          <w:rFonts w:asciiTheme="majorHAnsi" w:hAnsiTheme="majorHAnsi" w:cstheme="majorHAnsi"/>
          <w:color w:val="000000" w:themeColor="text1"/>
        </w:rPr>
        <w:t xml:space="preserve"> 16 – S3</w:t>
      </w:r>
    </w:p>
    <w:p w14:paraId="34C15EB5" w14:textId="71D556A4" w:rsidR="00F13EFC" w:rsidRPr="00DF5FC6" w:rsidRDefault="00F13EFC" w:rsidP="00F13EFC">
      <w:pPr>
        <w:pStyle w:val="Import13"/>
        <w:numPr>
          <w:ilvl w:val="0"/>
          <w:numId w:val="29"/>
        </w:numPr>
        <w:tabs>
          <w:tab w:val="clear" w:pos="720"/>
        </w:tabs>
        <w:ind w:left="720"/>
        <w:jc w:val="both"/>
        <w:rPr>
          <w:rFonts w:asciiTheme="majorHAnsi" w:hAnsiTheme="majorHAnsi"/>
          <w:szCs w:val="24"/>
        </w:rPr>
      </w:pPr>
      <w:r w:rsidRPr="00DF5FC6">
        <w:rPr>
          <w:rFonts w:asciiTheme="majorHAnsi" w:hAnsiTheme="majorHAnsi"/>
          <w:szCs w:val="24"/>
        </w:rPr>
        <w:t>betonárska oceľ B 500B</w:t>
      </w:r>
    </w:p>
    <w:p w14:paraId="197504B7" w14:textId="09255875" w:rsidR="00583C8D" w:rsidRPr="00AE4DB3" w:rsidRDefault="00954BC1" w:rsidP="00AE4DB3">
      <w:pPr>
        <w:pStyle w:val="Import13"/>
        <w:numPr>
          <w:ilvl w:val="0"/>
          <w:numId w:val="29"/>
        </w:numPr>
        <w:tabs>
          <w:tab w:val="clear" w:pos="720"/>
        </w:tabs>
        <w:ind w:left="720"/>
        <w:jc w:val="both"/>
        <w:rPr>
          <w:rFonts w:asciiTheme="majorHAnsi" w:hAnsiTheme="majorHAnsi"/>
          <w:szCs w:val="24"/>
        </w:rPr>
      </w:pPr>
      <w:r w:rsidRPr="00DF5FC6">
        <w:rPr>
          <w:rFonts w:asciiTheme="majorHAnsi" w:hAnsiTheme="majorHAnsi"/>
          <w:szCs w:val="24"/>
        </w:rPr>
        <w:t>konštrukčná oceľ S235JR</w:t>
      </w:r>
      <w:r w:rsidR="00577492" w:rsidRPr="00DF5FC6">
        <w:rPr>
          <w:rFonts w:asciiTheme="majorHAnsi" w:hAnsiTheme="majorHAnsi"/>
          <w:szCs w:val="24"/>
        </w:rPr>
        <w:t xml:space="preserve"> a S355JR</w:t>
      </w:r>
    </w:p>
    <w:p w14:paraId="55706D4B" w14:textId="12579BF5" w:rsidR="00E16B62" w:rsidRPr="001C385A" w:rsidRDefault="00E16B62" w:rsidP="00E16B62">
      <w:pPr>
        <w:pStyle w:val="Nadpis1"/>
      </w:pPr>
      <w:bookmarkStart w:id="35" w:name="_Toc101442117"/>
      <w:r w:rsidRPr="001C385A">
        <w:lastRenderedPageBreak/>
        <w:t>Metodika statického výpočtu</w:t>
      </w:r>
      <w:bookmarkEnd w:id="35"/>
    </w:p>
    <w:p w14:paraId="4606C83E" w14:textId="0F17F4E3" w:rsidR="00F13EFC" w:rsidRPr="001C385A" w:rsidRDefault="00F13EFC" w:rsidP="00F13EFC">
      <w:pPr>
        <w:pStyle w:val="Zkladntext"/>
        <w:spacing w:line="360" w:lineRule="auto"/>
        <w:ind w:firstLine="709"/>
        <w:rPr>
          <w:rFonts w:asciiTheme="majorHAnsi" w:hAnsiTheme="majorHAnsi"/>
          <w:szCs w:val="24"/>
        </w:rPr>
      </w:pPr>
      <w:r w:rsidRPr="001C385A">
        <w:rPr>
          <w:rFonts w:asciiTheme="majorHAnsi" w:hAnsiTheme="majorHAnsi"/>
          <w:szCs w:val="24"/>
        </w:rPr>
        <w:t>Výpočet bol prevedený podľa platných STN EN.</w:t>
      </w:r>
    </w:p>
    <w:p w14:paraId="7BC05C06" w14:textId="251A5C51" w:rsidR="00E16B62" w:rsidRPr="001C385A" w:rsidRDefault="00E16B62" w:rsidP="00E16B62">
      <w:pPr>
        <w:pStyle w:val="Nadpis1"/>
      </w:pPr>
      <w:bookmarkStart w:id="36" w:name="_Toc101442118"/>
      <w:r w:rsidRPr="001C385A">
        <w:t>Výsledky statického výpočtu</w:t>
      </w:r>
      <w:bookmarkEnd w:id="36"/>
    </w:p>
    <w:p w14:paraId="7F545D93" w14:textId="0B9FEF36" w:rsidR="00F13EFC" w:rsidRPr="001C385A" w:rsidRDefault="00F13EFC" w:rsidP="00F13EFC">
      <w:pPr>
        <w:pStyle w:val="Zkladntext"/>
        <w:spacing w:line="360" w:lineRule="auto"/>
        <w:ind w:firstLine="709"/>
        <w:rPr>
          <w:rFonts w:asciiTheme="majorHAnsi" w:hAnsiTheme="majorHAnsi"/>
        </w:rPr>
      </w:pPr>
      <w:r w:rsidRPr="001C385A">
        <w:rPr>
          <w:rFonts w:asciiTheme="majorHAnsi" w:hAnsiTheme="majorHAnsi"/>
        </w:rPr>
        <w:t>Statický výpočet preukázal vhodnosť navrhnutej koncepcie objektu.</w:t>
      </w:r>
    </w:p>
    <w:p w14:paraId="7C713107" w14:textId="3D56FF1E" w:rsidR="00315AF5" w:rsidRPr="001C385A" w:rsidRDefault="00315AF5" w:rsidP="00315AF5">
      <w:pPr>
        <w:pStyle w:val="Nadpis1"/>
      </w:pPr>
      <w:bookmarkStart w:id="37" w:name="_Toc8370043"/>
      <w:bookmarkStart w:id="38" w:name="_Toc51223515"/>
      <w:bookmarkStart w:id="39" w:name="_Toc51226848"/>
      <w:bookmarkStart w:id="40" w:name="_Toc101442119"/>
      <w:r w:rsidRPr="001C385A">
        <w:t>Použité normy a</w:t>
      </w:r>
      <w:r w:rsidR="002F4A81" w:rsidRPr="001C385A">
        <w:t> </w:t>
      </w:r>
      <w:r w:rsidRPr="001C385A">
        <w:t>literatúra</w:t>
      </w:r>
      <w:bookmarkEnd w:id="37"/>
      <w:bookmarkEnd w:id="38"/>
      <w:bookmarkEnd w:id="39"/>
      <w:bookmarkEnd w:id="40"/>
    </w:p>
    <w:p w14:paraId="4D85FE5C" w14:textId="77777777" w:rsidR="002F4A81" w:rsidRPr="001C385A" w:rsidRDefault="002F4A81" w:rsidP="002F4A81">
      <w:pPr>
        <w:pStyle w:val="Import13"/>
        <w:tabs>
          <w:tab w:val="clear" w:pos="720"/>
        </w:tabs>
        <w:spacing w:line="360" w:lineRule="auto"/>
        <w:ind w:left="680"/>
        <w:jc w:val="both"/>
        <w:rPr>
          <w:rFonts w:asciiTheme="majorHAnsi" w:hAnsiTheme="majorHAnsi"/>
          <w:szCs w:val="24"/>
        </w:rPr>
      </w:pPr>
      <w:r w:rsidRPr="001C385A">
        <w:rPr>
          <w:rFonts w:asciiTheme="majorHAnsi" w:hAnsiTheme="majorHAnsi"/>
          <w:szCs w:val="24"/>
        </w:rPr>
        <w:t>Pri návrhu technického riešenia boli v statickom výpočte použité nasledujúce normy a literatúra:</w:t>
      </w:r>
    </w:p>
    <w:p w14:paraId="287BEECF" w14:textId="77777777" w:rsidR="002F4A81" w:rsidRPr="00F678F6" w:rsidRDefault="002F4A81" w:rsidP="002F4A8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STN EN 1990 Eurokód 0: Zásady navrhovania</w:t>
      </w:r>
    </w:p>
    <w:p w14:paraId="35853771" w14:textId="77777777" w:rsidR="002F4A81" w:rsidRPr="00F678F6" w:rsidRDefault="002F4A81" w:rsidP="002F4A8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STN EN 1991 Eurokód 1: Zaťaženie konštrukcií</w:t>
      </w:r>
    </w:p>
    <w:p w14:paraId="52ACC563" w14:textId="5275E1EC" w:rsidR="002F4A81" w:rsidRDefault="002F4A81" w:rsidP="002F4A8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STN EN 1992 Eurokód 2: Navrhovanie betónových konštrukcií</w:t>
      </w:r>
    </w:p>
    <w:p w14:paraId="0F68FAA5" w14:textId="06F64743" w:rsidR="00954BC1" w:rsidRPr="00954BC1" w:rsidRDefault="00954BC1" w:rsidP="00954BC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 xml:space="preserve">STN EN 1992 Eurokód </w:t>
      </w:r>
      <w:r>
        <w:rPr>
          <w:rFonts w:asciiTheme="majorHAnsi" w:hAnsiTheme="majorHAnsi"/>
          <w:szCs w:val="24"/>
        </w:rPr>
        <w:t>3</w:t>
      </w:r>
      <w:r w:rsidRPr="00F678F6">
        <w:rPr>
          <w:rFonts w:asciiTheme="majorHAnsi" w:hAnsiTheme="majorHAnsi"/>
          <w:szCs w:val="24"/>
        </w:rPr>
        <w:t xml:space="preserve">: Navrhovanie </w:t>
      </w:r>
      <w:r>
        <w:rPr>
          <w:rFonts w:asciiTheme="majorHAnsi" w:hAnsiTheme="majorHAnsi"/>
          <w:szCs w:val="24"/>
        </w:rPr>
        <w:t>oceľových</w:t>
      </w:r>
      <w:r w:rsidRPr="00F678F6">
        <w:rPr>
          <w:rFonts w:asciiTheme="majorHAnsi" w:hAnsiTheme="majorHAnsi"/>
          <w:szCs w:val="24"/>
        </w:rPr>
        <w:t xml:space="preserve"> konštrukcií</w:t>
      </w:r>
    </w:p>
    <w:p w14:paraId="04B5F4B5" w14:textId="5EFF43EB" w:rsidR="002F4A81" w:rsidRDefault="002F4A81" w:rsidP="002F4A8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STN EN 1997 Eurokód 7: Navrhovanie geotechnických konštrukcií</w:t>
      </w:r>
    </w:p>
    <w:p w14:paraId="01DD7A46" w14:textId="4D6CAF00" w:rsidR="009F7C0C" w:rsidRPr="009F7C0C" w:rsidRDefault="009F7C0C" w:rsidP="009F7C0C">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 xml:space="preserve">STN EN 1997 Eurokód </w:t>
      </w:r>
      <w:r>
        <w:rPr>
          <w:rFonts w:asciiTheme="majorHAnsi" w:hAnsiTheme="majorHAnsi"/>
          <w:szCs w:val="24"/>
        </w:rPr>
        <w:t>8</w:t>
      </w:r>
      <w:r w:rsidRPr="00F678F6">
        <w:rPr>
          <w:rFonts w:asciiTheme="majorHAnsi" w:hAnsiTheme="majorHAnsi"/>
          <w:szCs w:val="24"/>
        </w:rPr>
        <w:t>: Navrhovanie konštrukcií</w:t>
      </w:r>
      <w:r>
        <w:rPr>
          <w:rFonts w:asciiTheme="majorHAnsi" w:hAnsiTheme="majorHAnsi"/>
          <w:szCs w:val="24"/>
        </w:rPr>
        <w:t xml:space="preserve"> na seizmickú odolnosť</w:t>
      </w:r>
    </w:p>
    <w:p w14:paraId="5379731C" w14:textId="77777777" w:rsidR="002F4A81" w:rsidRPr="00F678F6" w:rsidRDefault="002F4A81" w:rsidP="002F4A81">
      <w:pPr>
        <w:pStyle w:val="Import13"/>
        <w:numPr>
          <w:ilvl w:val="0"/>
          <w:numId w:val="11"/>
        </w:numPr>
        <w:tabs>
          <w:tab w:val="clear" w:pos="720"/>
        </w:tabs>
        <w:spacing w:line="360" w:lineRule="auto"/>
        <w:jc w:val="both"/>
        <w:rPr>
          <w:rFonts w:asciiTheme="majorHAnsi" w:hAnsiTheme="majorHAnsi"/>
          <w:szCs w:val="24"/>
        </w:rPr>
      </w:pPr>
      <w:r w:rsidRPr="00F678F6">
        <w:rPr>
          <w:rFonts w:asciiTheme="majorHAnsi" w:hAnsiTheme="majorHAnsi"/>
          <w:szCs w:val="24"/>
        </w:rPr>
        <w:t>STN EN 206: Betón. Špecifikácia, vlastnosti, výroba a zhoda</w:t>
      </w:r>
    </w:p>
    <w:p w14:paraId="06415736" w14:textId="77777777" w:rsidR="002F4A81" w:rsidRPr="00F678F6" w:rsidRDefault="002F4A81" w:rsidP="002F4A81">
      <w:pPr>
        <w:pStyle w:val="Odsekzoznamu"/>
        <w:numPr>
          <w:ilvl w:val="0"/>
          <w:numId w:val="11"/>
        </w:numPr>
        <w:spacing w:line="360" w:lineRule="auto"/>
        <w:jc w:val="both"/>
      </w:pPr>
      <w:r w:rsidRPr="00F678F6">
        <w:t>Kyseľ a kol.: Statika stavieb s príkladmi, Spolok statikov Slovenska – 2013</w:t>
      </w:r>
    </w:p>
    <w:p w14:paraId="5C5DA4C1" w14:textId="27FF536A" w:rsidR="002F4A81" w:rsidRPr="00F678F6" w:rsidRDefault="00315AF5" w:rsidP="002F4A81">
      <w:pPr>
        <w:pStyle w:val="Odsekzoznamu"/>
        <w:numPr>
          <w:ilvl w:val="0"/>
          <w:numId w:val="11"/>
        </w:numPr>
        <w:spacing w:line="360" w:lineRule="auto"/>
        <w:jc w:val="both"/>
      </w:pPr>
      <w:r w:rsidRPr="00F678F6">
        <w:rPr>
          <w:rFonts w:cstheme="majorHAnsi"/>
        </w:rPr>
        <w:t>STN EN 1990 Eurokód 0: Zásady navrhovania ko</w:t>
      </w:r>
      <w:r w:rsidR="009302AE">
        <w:rPr>
          <w:rFonts w:cstheme="majorHAnsi"/>
        </w:rPr>
        <w:t>n</w:t>
      </w:r>
      <w:r w:rsidRPr="00F678F6">
        <w:rPr>
          <w:rFonts w:cstheme="majorHAnsi"/>
        </w:rPr>
        <w:t xml:space="preserve">štrukcií SUTN </w:t>
      </w:r>
      <w:r w:rsidR="009302AE">
        <w:rPr>
          <w:rFonts w:cstheme="majorHAnsi"/>
        </w:rPr>
        <w:t>B</w:t>
      </w:r>
      <w:r w:rsidRPr="00F678F6">
        <w:rPr>
          <w:rFonts w:cstheme="majorHAnsi"/>
        </w:rPr>
        <w:t>ratislava 2004</w:t>
      </w:r>
    </w:p>
    <w:p w14:paraId="58C5902A" w14:textId="77777777" w:rsidR="002F4A81" w:rsidRPr="00F678F6" w:rsidRDefault="00315AF5" w:rsidP="002F4A81">
      <w:pPr>
        <w:pStyle w:val="Odsekzoznamu"/>
        <w:numPr>
          <w:ilvl w:val="0"/>
          <w:numId w:val="11"/>
        </w:numPr>
        <w:spacing w:line="360" w:lineRule="auto"/>
        <w:jc w:val="both"/>
      </w:pPr>
      <w:r w:rsidRPr="00F678F6">
        <w:rPr>
          <w:rFonts w:cstheme="majorHAnsi"/>
        </w:rPr>
        <w:t>STN EN 1991-1-1: Eurokód 1. Zaťaženie konštrukcií. Časť 1-1: všeobecné zaťaženie. Objemové hmotnosti, vlastná tiaž a úžitkové zaťaženia. SUTN Bratislava 2004</w:t>
      </w:r>
    </w:p>
    <w:p w14:paraId="053B4F9B" w14:textId="77777777" w:rsidR="002F4A81" w:rsidRPr="00F678F6" w:rsidRDefault="00315AF5" w:rsidP="002F4A81">
      <w:pPr>
        <w:pStyle w:val="Odsekzoznamu"/>
        <w:numPr>
          <w:ilvl w:val="0"/>
          <w:numId w:val="11"/>
        </w:numPr>
        <w:spacing w:line="360" w:lineRule="auto"/>
        <w:jc w:val="both"/>
      </w:pPr>
      <w:r w:rsidRPr="00F678F6">
        <w:rPr>
          <w:rFonts w:cstheme="majorHAnsi"/>
        </w:rPr>
        <w:t>STN EN 1991-1-4: Eurokód 1. Zaťaženie konštrukcií. Časť 1-4: Všeobecné zaťaženia. Zaťaženie vetrom. SUTN Bratislava 2006</w:t>
      </w:r>
    </w:p>
    <w:p w14:paraId="39017EBA" w14:textId="55A697C2" w:rsidR="00315AF5" w:rsidRPr="001C385A" w:rsidRDefault="00315AF5" w:rsidP="0014347A">
      <w:pPr>
        <w:pStyle w:val="Nadpis1"/>
        <w:pageBreakBefore/>
      </w:pPr>
      <w:bookmarkStart w:id="41" w:name="_Toc51223516"/>
      <w:bookmarkStart w:id="42" w:name="_Toc51226849"/>
      <w:bookmarkStart w:id="43" w:name="_Toc101442120"/>
      <w:r w:rsidRPr="001C385A">
        <w:lastRenderedPageBreak/>
        <w:t>Záver</w:t>
      </w:r>
      <w:bookmarkEnd w:id="41"/>
      <w:bookmarkEnd w:id="42"/>
      <w:bookmarkEnd w:id="43"/>
    </w:p>
    <w:p w14:paraId="266C06B2" w14:textId="77777777" w:rsidR="001C385A" w:rsidRPr="001C385A" w:rsidRDefault="001C385A" w:rsidP="001C385A">
      <w:pPr>
        <w:pStyle w:val="Zkladntext"/>
        <w:spacing w:line="360" w:lineRule="auto"/>
        <w:ind w:firstLine="709"/>
        <w:rPr>
          <w:rFonts w:asciiTheme="majorHAnsi" w:hAnsiTheme="majorHAnsi" w:cstheme="majorHAnsi"/>
          <w:bCs/>
          <w:szCs w:val="22"/>
        </w:rPr>
      </w:pPr>
      <w:r w:rsidRPr="001C385A">
        <w:rPr>
          <w:rFonts w:asciiTheme="majorHAnsi" w:hAnsiTheme="majorHAnsi" w:cstheme="majorHAnsi"/>
          <w:bCs/>
          <w:szCs w:val="22"/>
        </w:rPr>
        <w:t xml:space="preserve">Na základe výpočtov konštatujem, že koncepcia návrhu nosnej konštrukcie je reálna a z hľadiska statiky bezpečná a </w:t>
      </w:r>
    </w:p>
    <w:p w14:paraId="1949AC73" w14:textId="77777777" w:rsidR="001C385A" w:rsidRPr="001C385A" w:rsidRDefault="001C385A" w:rsidP="001C385A">
      <w:pPr>
        <w:pStyle w:val="Zkladntext"/>
        <w:spacing w:line="360" w:lineRule="auto"/>
        <w:ind w:firstLine="709"/>
        <w:jc w:val="center"/>
        <w:rPr>
          <w:rFonts w:asciiTheme="majorHAnsi" w:hAnsiTheme="majorHAnsi" w:cstheme="majorHAnsi"/>
          <w:b/>
          <w:bCs/>
          <w:szCs w:val="22"/>
        </w:rPr>
      </w:pPr>
      <w:r w:rsidRPr="001C385A">
        <w:rPr>
          <w:rFonts w:asciiTheme="majorHAnsi" w:hAnsiTheme="majorHAnsi" w:cstheme="majorHAnsi"/>
          <w:b/>
          <w:bCs/>
          <w:szCs w:val="22"/>
        </w:rPr>
        <w:t>SÚHLASÍM</w:t>
      </w:r>
    </w:p>
    <w:p w14:paraId="3A698870" w14:textId="77777777" w:rsidR="001C385A" w:rsidRPr="001C385A" w:rsidRDefault="001C385A" w:rsidP="001C385A">
      <w:pPr>
        <w:pStyle w:val="Zkladntext"/>
        <w:spacing w:line="360" w:lineRule="auto"/>
        <w:ind w:firstLine="709"/>
        <w:rPr>
          <w:rFonts w:asciiTheme="majorHAnsi" w:hAnsiTheme="majorHAnsi" w:cstheme="majorHAnsi"/>
          <w:bCs/>
          <w:szCs w:val="22"/>
        </w:rPr>
      </w:pPr>
      <w:r w:rsidRPr="001C385A">
        <w:rPr>
          <w:rFonts w:asciiTheme="majorHAnsi" w:hAnsiTheme="majorHAnsi" w:cstheme="majorHAnsi"/>
          <w:bCs/>
          <w:szCs w:val="22"/>
        </w:rPr>
        <w:t>s jej výstavbou, pri dodržaní postupov navrhnutých v tejto správe.</w:t>
      </w:r>
    </w:p>
    <w:p w14:paraId="7DA40BE9" w14:textId="77777777" w:rsidR="001C385A" w:rsidRPr="001C385A" w:rsidRDefault="001C385A" w:rsidP="001C385A">
      <w:pPr>
        <w:pStyle w:val="Zkladntext"/>
        <w:spacing w:line="360" w:lineRule="auto"/>
        <w:ind w:firstLine="709"/>
        <w:rPr>
          <w:rFonts w:asciiTheme="majorHAnsi" w:hAnsiTheme="majorHAnsi" w:cstheme="majorHAnsi"/>
          <w:bCs/>
          <w:szCs w:val="22"/>
        </w:rPr>
      </w:pPr>
      <w:r w:rsidRPr="001C385A">
        <w:rPr>
          <w:rFonts w:asciiTheme="majorHAnsi" w:hAnsiTheme="majorHAnsi" w:cstheme="majorHAnsi"/>
          <w:bCs/>
          <w:szCs w:val="22"/>
        </w:rPr>
        <w:t xml:space="preserve">Pri výstavbe dodržať bezpečnostné predpisy v stavebníctve vydané v zákone č. 124/2006 z 2.februára 2006 o bezpečnosti a ochrane zdravia v práci a vo vyhláške 508/2009 o bezpečnosti a ochrane zdravia pri práci s technickými zariadeniami. Dodržať všetky predpisy, normy a vyhlášky platné na území SR pre výstavbu. </w:t>
      </w:r>
    </w:p>
    <w:p w14:paraId="1969DC4A" w14:textId="6728D4AD" w:rsidR="001C385A" w:rsidRPr="001C385A" w:rsidRDefault="001C385A" w:rsidP="001C385A">
      <w:pPr>
        <w:pStyle w:val="Zkladntext"/>
        <w:spacing w:line="360" w:lineRule="auto"/>
        <w:ind w:firstLine="709"/>
        <w:rPr>
          <w:rFonts w:asciiTheme="majorHAnsi" w:hAnsiTheme="majorHAnsi" w:cstheme="majorHAnsi"/>
          <w:bCs/>
          <w:szCs w:val="22"/>
        </w:rPr>
      </w:pPr>
      <w:r w:rsidRPr="001C385A">
        <w:rPr>
          <w:rFonts w:asciiTheme="majorHAnsi" w:hAnsiTheme="majorHAnsi" w:cstheme="majorHAnsi"/>
          <w:bCs/>
          <w:szCs w:val="22"/>
        </w:rPr>
        <w:t>Všetky postupy, nejasnosti alebo problémy prekonzultovať so spracovateľom tejto projektovej dokumentácie.</w:t>
      </w:r>
      <w:r w:rsidR="00954BC1">
        <w:rPr>
          <w:rFonts w:asciiTheme="majorHAnsi" w:hAnsiTheme="majorHAnsi" w:cstheme="majorHAnsi"/>
          <w:bCs/>
          <w:szCs w:val="22"/>
        </w:rPr>
        <w:t xml:space="preserve"> Táto dokumentácia nenahrádza dielenskú dokumentáciu oceľových konštrukcií.</w:t>
      </w:r>
    </w:p>
    <w:p w14:paraId="47F0293E" w14:textId="77777777" w:rsidR="00315AF5" w:rsidRPr="00FC1FA9" w:rsidRDefault="00315AF5" w:rsidP="00315AF5">
      <w:pPr>
        <w:rPr>
          <w:rFonts w:cstheme="majorHAnsi"/>
          <w:color w:val="FF0000"/>
        </w:rPr>
      </w:pPr>
    </w:p>
    <w:p w14:paraId="31D59C39" w14:textId="6AD7048E"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55D6B139" w14:textId="2859B871"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15058DA3" w14:textId="11175DBD"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4873E5FD" w14:textId="214AFBF2"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54B02F01" w14:textId="06082D22"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02B816D2" w14:textId="6B5022DE"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7C56A1C6" w14:textId="228914E7"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7FF3B203" w14:textId="430123F6"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1DCD6C69" w14:textId="6CC4BC07"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526E481C" w14:textId="6BD145D7"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567149FB" w14:textId="53300C35"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755127EA" w14:textId="0576B8A4"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369625E0" w14:textId="77777777" w:rsidR="00574006" w:rsidRDefault="00574006" w:rsidP="00315AF5">
      <w:pPr>
        <w:pStyle w:val="Obyajntext"/>
        <w:tabs>
          <w:tab w:val="left" w:pos="993"/>
        </w:tabs>
        <w:spacing w:before="40" w:after="40"/>
        <w:rPr>
          <w:rFonts w:asciiTheme="majorHAnsi" w:hAnsiTheme="majorHAnsi" w:cstheme="majorHAnsi"/>
          <w:color w:val="FF0000"/>
          <w:sz w:val="24"/>
          <w:szCs w:val="24"/>
        </w:rPr>
      </w:pPr>
    </w:p>
    <w:p w14:paraId="3C578397" w14:textId="1A6C1C9D" w:rsidR="0014347A" w:rsidRDefault="0014347A" w:rsidP="00315AF5">
      <w:pPr>
        <w:pStyle w:val="Obyajntext"/>
        <w:tabs>
          <w:tab w:val="left" w:pos="993"/>
        </w:tabs>
        <w:spacing w:before="40" w:after="40"/>
        <w:rPr>
          <w:rFonts w:asciiTheme="majorHAnsi" w:hAnsiTheme="majorHAnsi" w:cstheme="majorHAnsi"/>
          <w:color w:val="FF0000"/>
          <w:sz w:val="24"/>
          <w:szCs w:val="24"/>
        </w:rPr>
      </w:pPr>
    </w:p>
    <w:p w14:paraId="409279B1" w14:textId="77777777" w:rsidR="00276958" w:rsidRDefault="00276958" w:rsidP="00315AF5">
      <w:pPr>
        <w:pStyle w:val="Obyajntext"/>
        <w:tabs>
          <w:tab w:val="left" w:pos="993"/>
        </w:tabs>
        <w:spacing w:before="40" w:after="40"/>
        <w:rPr>
          <w:rFonts w:asciiTheme="majorHAnsi" w:hAnsiTheme="majorHAnsi" w:cstheme="majorHAnsi"/>
          <w:color w:val="FF0000"/>
          <w:sz w:val="24"/>
          <w:szCs w:val="24"/>
        </w:rPr>
      </w:pPr>
    </w:p>
    <w:p w14:paraId="4C9B8A98" w14:textId="77777777" w:rsidR="00315AF5" w:rsidRPr="00FC1FA9" w:rsidRDefault="00315AF5" w:rsidP="00315AF5">
      <w:pPr>
        <w:pStyle w:val="Obyajntext"/>
        <w:tabs>
          <w:tab w:val="left" w:pos="993"/>
        </w:tabs>
        <w:spacing w:before="40" w:after="40"/>
        <w:rPr>
          <w:rFonts w:asciiTheme="majorHAnsi" w:hAnsiTheme="majorHAnsi" w:cstheme="majorHAnsi"/>
          <w:color w:val="FF0000"/>
          <w:sz w:val="24"/>
          <w:szCs w:val="24"/>
        </w:rPr>
      </w:pPr>
    </w:p>
    <w:p w14:paraId="12CA309B" w14:textId="1167C79D" w:rsidR="00736E80" w:rsidRPr="00315AF5" w:rsidRDefault="00315AF5" w:rsidP="00315AF5">
      <w:pPr>
        <w:rPr>
          <w:rFonts w:cstheme="majorHAnsi"/>
        </w:rPr>
      </w:pPr>
      <w:r w:rsidRPr="001C385A">
        <w:rPr>
          <w:rFonts w:cstheme="majorHAnsi"/>
        </w:rPr>
        <w:t>V Dolnom Kubíne, d</w:t>
      </w:r>
      <w:r w:rsidR="001C385A">
        <w:rPr>
          <w:rFonts w:cstheme="majorHAnsi"/>
        </w:rPr>
        <w:t xml:space="preserve">ňa </w:t>
      </w:r>
      <w:r w:rsidR="00C8119A">
        <w:rPr>
          <w:rFonts w:cstheme="majorHAnsi"/>
        </w:rPr>
        <w:t>21</w:t>
      </w:r>
      <w:r w:rsidR="00135E1F">
        <w:rPr>
          <w:rFonts w:cstheme="majorHAnsi"/>
        </w:rPr>
        <w:t xml:space="preserve">. </w:t>
      </w:r>
      <w:r w:rsidR="00954BC1">
        <w:rPr>
          <w:rFonts w:cstheme="majorHAnsi"/>
        </w:rPr>
        <w:t>0</w:t>
      </w:r>
      <w:r w:rsidR="00577492">
        <w:rPr>
          <w:rFonts w:cstheme="majorHAnsi"/>
        </w:rPr>
        <w:t>4</w:t>
      </w:r>
      <w:r w:rsidR="00135E1F">
        <w:rPr>
          <w:rFonts w:cstheme="majorHAnsi"/>
        </w:rPr>
        <w:t>. 202</w:t>
      </w:r>
      <w:r w:rsidR="00577492">
        <w:rPr>
          <w:rFonts w:cstheme="majorHAnsi"/>
        </w:rPr>
        <w:t>2</w:t>
      </w:r>
      <w:r w:rsidRPr="001C385A">
        <w:rPr>
          <w:rFonts w:cstheme="majorHAnsi"/>
        </w:rPr>
        <w:tab/>
      </w:r>
      <w:r w:rsidRPr="001C385A">
        <w:rPr>
          <w:rFonts w:cstheme="majorHAnsi"/>
        </w:rPr>
        <w:tab/>
      </w:r>
      <w:r w:rsidR="00954BC1">
        <w:rPr>
          <w:rFonts w:cstheme="majorHAnsi"/>
        </w:rPr>
        <w:tab/>
      </w:r>
      <w:r w:rsidR="001C385A">
        <w:rPr>
          <w:rFonts w:cstheme="majorHAnsi"/>
        </w:rPr>
        <w:tab/>
      </w:r>
      <w:r w:rsidRPr="001C385A">
        <w:rPr>
          <w:rFonts w:cstheme="majorHAnsi"/>
        </w:rPr>
        <w:t xml:space="preserve">Vypracoval: Ing. </w:t>
      </w:r>
      <w:r w:rsidR="00577492">
        <w:rPr>
          <w:rFonts w:cstheme="majorHAnsi"/>
        </w:rPr>
        <w:t>Marián Tomašák</w:t>
      </w:r>
    </w:p>
    <w:sectPr w:rsidR="00736E80" w:rsidRPr="00315AF5" w:rsidSect="003D689A">
      <w:headerReference w:type="default" r:id="rId9"/>
      <w:footerReference w:type="default" r:id="rId10"/>
      <w:headerReference w:type="first" r:id="rId11"/>
      <w:footerReference w:type="first" r:id="rId12"/>
      <w:pgSz w:w="11906" w:h="16838"/>
      <w:pgMar w:top="1417" w:right="1417" w:bottom="1135" w:left="1417" w:header="708"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7910E" w14:textId="77777777" w:rsidR="00E64C05" w:rsidRDefault="00E64C05" w:rsidP="00FE3D4A">
      <w:r>
        <w:separator/>
      </w:r>
    </w:p>
    <w:p w14:paraId="60C49030" w14:textId="77777777" w:rsidR="00E64C05" w:rsidRDefault="00E64C05"/>
  </w:endnote>
  <w:endnote w:type="continuationSeparator" w:id="0">
    <w:p w14:paraId="775839EA" w14:textId="77777777" w:rsidR="00E64C05" w:rsidRDefault="00E64C05" w:rsidP="00FE3D4A">
      <w:r>
        <w:continuationSeparator/>
      </w:r>
    </w:p>
    <w:p w14:paraId="0EB2B8BA" w14:textId="77777777" w:rsidR="00E64C05" w:rsidRDefault="00E64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reece">
    <w:altName w:val="Symbol"/>
    <w:charset w:val="02"/>
    <w:family w:val="decorative"/>
    <w:pitch w:val="variable"/>
    <w:sig w:usb0="00000000" w:usb1="10000000" w:usb2="00000000" w:usb3="00000000" w:csb0="80000000"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6456A" w14:textId="77777777" w:rsidR="004B1F23" w:rsidRDefault="004B1F23">
    <w:pPr>
      <w:pStyle w:val="Pta"/>
      <w:jc w:val="center"/>
      <w:rPr>
        <w:rFonts w:asciiTheme="minorHAnsi" w:eastAsiaTheme="minorHAnsi" w:hAnsiTheme="minorHAnsi" w:cstheme="minorBidi"/>
        <w:sz w:val="22"/>
        <w:szCs w:val="22"/>
        <w:lang w:eastAsia="en-US"/>
      </w:rPr>
    </w:pPr>
    <w:r>
      <w:t>___________________________________________________________________________</w:t>
    </w:r>
  </w:p>
  <w:p w14:paraId="0CE1F42A" w14:textId="5157DC79" w:rsidR="004B1F23" w:rsidRDefault="003D689A" w:rsidP="003D689A">
    <w:pPr>
      <w:pStyle w:val="Pta"/>
      <w:tabs>
        <w:tab w:val="clear" w:pos="4536"/>
        <w:tab w:val="clear" w:pos="9072"/>
        <w:tab w:val="left" w:pos="360"/>
        <w:tab w:val="left" w:pos="825"/>
      </w:tabs>
    </w:pPr>
    <w:r>
      <w:tab/>
    </w:r>
    <w:r>
      <w:tab/>
    </w:r>
  </w:p>
  <w:p w14:paraId="53609E16" w14:textId="77777777" w:rsidR="004B1F23" w:rsidRPr="00232FA2" w:rsidRDefault="00E64C05" w:rsidP="00232FA2">
    <w:pPr>
      <w:pStyle w:val="Pta"/>
      <w:jc w:val="center"/>
      <w:rPr>
        <w:rFonts w:cstheme="majorHAnsi"/>
      </w:rPr>
    </w:pPr>
    <w:sdt>
      <w:sdtPr>
        <w:id w:val="1833558216"/>
        <w:docPartObj>
          <w:docPartGallery w:val="Page Numbers (Bottom of Page)"/>
          <w:docPartUnique/>
        </w:docPartObj>
      </w:sdtPr>
      <w:sdtEndPr/>
      <w:sdtContent>
        <w:r w:rsidR="004B1F23" w:rsidRPr="00232FA2">
          <w:rPr>
            <w:rFonts w:cstheme="majorHAnsi"/>
          </w:rPr>
          <w:fldChar w:fldCharType="begin"/>
        </w:r>
        <w:r w:rsidR="004B1F23" w:rsidRPr="00232FA2">
          <w:rPr>
            <w:rFonts w:cstheme="majorHAnsi"/>
          </w:rPr>
          <w:instrText>PAGE   \* MERGEFORMAT</w:instrText>
        </w:r>
        <w:r w:rsidR="004B1F23" w:rsidRPr="00232FA2">
          <w:rPr>
            <w:rFonts w:cstheme="majorHAnsi"/>
          </w:rPr>
          <w:fldChar w:fldCharType="separate"/>
        </w:r>
        <w:r w:rsidR="004B1F23">
          <w:rPr>
            <w:rFonts w:cstheme="majorHAnsi"/>
            <w:noProof/>
          </w:rPr>
          <w:t>2</w:t>
        </w:r>
        <w:r w:rsidR="004B1F23" w:rsidRPr="00232FA2">
          <w:rPr>
            <w:rFonts w:cstheme="majorHAnsi"/>
          </w:rPr>
          <w:fldChar w:fldCharType="end"/>
        </w:r>
      </w:sdtContent>
    </w:sdt>
  </w:p>
  <w:p w14:paraId="1556B851" w14:textId="77777777" w:rsidR="004B1F23" w:rsidRDefault="004B1F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EA54E" w14:textId="77777777" w:rsidR="004B1F23" w:rsidRDefault="004B1F23" w:rsidP="00505E03">
    <w:pPr>
      <w:pStyle w:val="Hlavika"/>
      <w:jc w:val="center"/>
      <w:rPr>
        <w:rFonts w:cstheme="majorHAnsi"/>
        <w:noProof/>
        <w:color w:val="414042"/>
      </w:rPr>
    </w:pPr>
    <w:r w:rsidRPr="00300C36">
      <w:rPr>
        <w:rFonts w:cstheme="majorHAnsi"/>
        <w:b/>
        <w:color w:val="414042"/>
      </w:rPr>
      <w:t>PP VENT s.r.o</w:t>
    </w:r>
    <w:r w:rsidRPr="003F16D1">
      <w:rPr>
        <w:rFonts w:cstheme="majorHAnsi"/>
        <w:color w:val="414042"/>
      </w:rPr>
      <w:t>., Jesenského 233/1, 958 01 Partizánske, Slovensko</w:t>
    </w:r>
  </w:p>
  <w:p w14:paraId="545878DA" w14:textId="77777777" w:rsidR="004B1F23" w:rsidRPr="003F16D1" w:rsidRDefault="004B1F23" w:rsidP="00505E03">
    <w:pPr>
      <w:pStyle w:val="Hlavika"/>
      <w:jc w:val="center"/>
      <w:rPr>
        <w:rFonts w:cstheme="majorHAnsi"/>
        <w:noProof/>
        <w:color w:val="414042"/>
      </w:rPr>
    </w:pPr>
    <w:r>
      <w:rPr>
        <w:rFonts w:cstheme="majorHAnsi"/>
        <w:noProof/>
        <w:color w:val="414042"/>
      </w:rPr>
      <w:t xml:space="preserve"> </w:t>
    </w:r>
    <w:r>
      <w:rPr>
        <w:rFonts w:cstheme="majorHAnsi"/>
        <w:color w:val="414042"/>
      </w:rPr>
      <w:t xml:space="preserve">IČO: </w:t>
    </w:r>
    <w:r w:rsidRPr="001D03C0">
      <w:rPr>
        <w:rFonts w:cstheme="majorHAnsi"/>
        <w:color w:val="414042"/>
      </w:rPr>
      <w:t>53 092 422</w:t>
    </w:r>
    <w:r w:rsidRPr="003F16D1">
      <w:rPr>
        <w:rFonts w:cstheme="majorHAnsi"/>
        <w:color w:val="414042"/>
      </w:rPr>
      <w:t>, IČ DPH: SK</w:t>
    </w:r>
    <w:r w:rsidRPr="001D03C0">
      <w:rPr>
        <w:rFonts w:cstheme="majorHAnsi"/>
        <w:color w:val="414042"/>
      </w:rPr>
      <w:t>2121263067</w:t>
    </w:r>
  </w:p>
  <w:p w14:paraId="61212307" w14:textId="77777777" w:rsidR="004B1F23" w:rsidRPr="00505E03" w:rsidRDefault="00E64C05" w:rsidP="00505E03">
    <w:pPr>
      <w:pStyle w:val="Pta"/>
      <w:jc w:val="center"/>
      <w:rPr>
        <w:color w:val="595959" w:themeColor="text1" w:themeTint="A6"/>
      </w:rPr>
    </w:pPr>
    <w:hyperlink r:id="rId1" w:history="1">
      <w:r w:rsidR="004B1F23" w:rsidRPr="00505E03">
        <w:rPr>
          <w:rStyle w:val="Hypertextovprepojenie"/>
          <w:color w:val="595959" w:themeColor="text1" w:themeTint="A6"/>
        </w:rPr>
        <w:t>www.ppvent.sk</w:t>
      </w:r>
    </w:hyperlink>
    <w:r w:rsidR="004B1F23" w:rsidRPr="00505E03">
      <w:rPr>
        <w:color w:val="595959" w:themeColor="text1" w:themeTint="A6"/>
      </w:rPr>
      <w:t xml:space="preserve">  </w:t>
    </w:r>
    <w:r w:rsidR="004B1F23" w:rsidRPr="00505E03">
      <w:rPr>
        <w:color w:val="595959" w:themeColor="text1" w:themeTint="A6"/>
        <w:position w:val="-6"/>
      </w:rPr>
      <w:t xml:space="preserve"> ~</w:t>
    </w:r>
    <w:r w:rsidR="004B1F23" w:rsidRPr="00505E03">
      <w:rPr>
        <w:color w:val="595959" w:themeColor="text1" w:themeTint="A6"/>
      </w:rPr>
      <w:t xml:space="preserve">  </w:t>
    </w:r>
    <w:hyperlink r:id="rId2" w:history="1">
      <w:r w:rsidR="004B1F23" w:rsidRPr="00505E03">
        <w:rPr>
          <w:rStyle w:val="Hypertextovprepojenie"/>
          <w:color w:val="595959" w:themeColor="text1" w:themeTint="A6"/>
        </w:rPr>
        <w:t>info@ppvent.sk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DC3A4" w14:textId="77777777" w:rsidR="00E64C05" w:rsidRDefault="00E64C05" w:rsidP="00FE3D4A">
      <w:r>
        <w:separator/>
      </w:r>
    </w:p>
    <w:p w14:paraId="7D872E29" w14:textId="77777777" w:rsidR="00E64C05" w:rsidRDefault="00E64C05"/>
  </w:footnote>
  <w:footnote w:type="continuationSeparator" w:id="0">
    <w:p w14:paraId="75B06A6E" w14:textId="77777777" w:rsidR="00E64C05" w:rsidRDefault="00E64C05" w:rsidP="00FE3D4A">
      <w:r>
        <w:continuationSeparator/>
      </w:r>
    </w:p>
    <w:p w14:paraId="0BEFFD58" w14:textId="77777777" w:rsidR="00E64C05" w:rsidRDefault="00E64C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0B9E" w14:textId="24810B5C" w:rsidR="004B1F23" w:rsidRDefault="00EA1C01" w:rsidP="00F41F6A">
    <w:pPr>
      <w:pStyle w:val="Hlavika"/>
      <w:jc w:val="center"/>
      <w:rPr>
        <w:noProof/>
      </w:rPr>
    </w:pPr>
    <w:r>
      <w:rPr>
        <w:noProof/>
      </w:rPr>
      <mc:AlternateContent>
        <mc:Choice Requires="wps">
          <w:drawing>
            <wp:anchor distT="45720" distB="45720" distL="114300" distR="114300" simplePos="0" relativeHeight="251663360" behindDoc="0" locked="0" layoutInCell="1" allowOverlap="1" wp14:anchorId="3F695AED" wp14:editId="71FF4998">
              <wp:simplePos x="0" y="0"/>
              <wp:positionH relativeFrom="margin">
                <wp:posOffset>1877911</wp:posOffset>
              </wp:positionH>
              <wp:positionV relativeFrom="paragraph">
                <wp:posOffset>-26886</wp:posOffset>
              </wp:positionV>
              <wp:extent cx="4037162" cy="61722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7162" cy="617220"/>
                      </a:xfrm>
                      <a:prstGeom prst="rect">
                        <a:avLst/>
                      </a:prstGeom>
                      <a:noFill/>
                      <a:ln w="9525">
                        <a:noFill/>
                        <a:miter lim="800000"/>
                        <a:headEnd/>
                        <a:tailEnd/>
                      </a:ln>
                    </wps:spPr>
                    <wps:txbx>
                      <w:txbxContent>
                        <w:p w14:paraId="06FA977A" w14:textId="1D984B59" w:rsidR="004B1F23" w:rsidRPr="00BB211C" w:rsidRDefault="004B1F23" w:rsidP="000F79B0">
                          <w:pPr>
                            <w:rPr>
                              <w:noProof/>
                              <w:sz w:val="20"/>
                            </w:rPr>
                          </w:pPr>
                          <w:r w:rsidRPr="00BB211C">
                            <w:rPr>
                              <w:sz w:val="20"/>
                            </w:rPr>
                            <w:fldChar w:fldCharType="begin"/>
                          </w:r>
                          <w:r w:rsidRPr="00BB211C">
                            <w:rPr>
                              <w:sz w:val="20"/>
                            </w:rPr>
                            <w:instrText xml:space="preserve"> FILENAME \* MERGEFORMAT </w:instrText>
                          </w:r>
                          <w:r w:rsidRPr="00BB211C">
                            <w:rPr>
                              <w:sz w:val="20"/>
                            </w:rPr>
                            <w:fldChar w:fldCharType="separate"/>
                          </w:r>
                          <w:r w:rsidR="007025DE">
                            <w:rPr>
                              <w:noProof/>
                              <w:sz w:val="20"/>
                            </w:rPr>
                            <w:t>22-16_TS_SO-01 Chovná hala pre kury s voľným výbehom, Dolné Trhovište_DSP_MT_21-04-2022_R00</w:t>
                          </w:r>
                          <w:r w:rsidRPr="00BB211C">
                            <w:rPr>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695AED" id="_x0000_t202" coordsize="21600,21600" o:spt="202" path="m,l,21600r21600,l21600,xe">
              <v:stroke joinstyle="miter"/>
              <v:path gradientshapeok="t" o:connecttype="rect"/>
            </v:shapetype>
            <v:shape id="_x0000_s1027" type="#_x0000_t202" style="position:absolute;left:0;text-align:left;margin-left:147.85pt;margin-top:-2.1pt;width:317.9pt;height:48.6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" filled="f" stroked="f">
              <v:textbox>
                <w:txbxContent>
                  <w:p w14:paraId="06FA977A" w14:textId="1D984B59" w:rsidR="004B1F23" w:rsidRPr="00BB211C" w:rsidRDefault="004B1F23" w:rsidP="000F79B0">
                    <w:pPr>
                      <w:rPr>
                        <w:noProof/>
                        <w:sz w:val="20"/>
                      </w:rPr>
                    </w:pPr>
                    <w:r w:rsidRPr="00BB211C">
                      <w:rPr>
                        <w:sz w:val="20"/>
                      </w:rPr>
                      <w:fldChar w:fldCharType="begin"/>
                    </w:r>
                    <w:r w:rsidRPr="00BB211C">
                      <w:rPr>
                        <w:sz w:val="20"/>
                      </w:rPr>
                      <w:instrText xml:space="preserve"> FILENAME \* MERGEFORMAT </w:instrText>
                    </w:r>
                    <w:r w:rsidRPr="00BB211C">
                      <w:rPr>
                        <w:sz w:val="20"/>
                      </w:rPr>
                      <w:fldChar w:fldCharType="separate"/>
                    </w:r>
                    <w:r w:rsidR="007025DE">
                      <w:rPr>
                        <w:noProof/>
                        <w:sz w:val="20"/>
                      </w:rPr>
                      <w:t>22-16_TS_SO-01 Chovná hala pre kury s voľným výbehom, Dolné Trhovište_DSP_MT_21-04-2022_R00</w:t>
                    </w:r>
                    <w:r w:rsidRPr="00BB211C">
                      <w:rPr>
                        <w:sz w:val="20"/>
                      </w:rPr>
                      <w:fldChar w:fldCharType="end"/>
                    </w:r>
                  </w:p>
                </w:txbxContent>
              </v:textbox>
              <w10:wrap anchorx="margin"/>
            </v:shape>
          </w:pict>
        </mc:Fallback>
      </mc:AlternateContent>
    </w:r>
    <w:r w:rsidR="004B1F23">
      <w:rPr>
        <w:noProof/>
      </w:rPr>
      <w:drawing>
        <wp:anchor distT="0" distB="0" distL="114300" distR="114300" simplePos="0" relativeHeight="251661312" behindDoc="0" locked="0" layoutInCell="1" allowOverlap="1" wp14:anchorId="7CC5E4FE" wp14:editId="1B18F2A1">
          <wp:simplePos x="0" y="0"/>
          <wp:positionH relativeFrom="margin">
            <wp:posOffset>-31115</wp:posOffset>
          </wp:positionH>
          <wp:positionV relativeFrom="paragraph">
            <wp:posOffset>7620</wp:posOffset>
          </wp:positionV>
          <wp:extent cx="1949352" cy="575945"/>
          <wp:effectExtent l="0" t="0" r="0" b="0"/>
          <wp:wrapNone/>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0963" cy="576421"/>
                  </a:xfrm>
                  <a:prstGeom prst="rect">
                    <a:avLst/>
                  </a:prstGeom>
                </pic:spPr>
              </pic:pic>
            </a:graphicData>
          </a:graphic>
          <wp14:sizeRelH relativeFrom="page">
            <wp14:pctWidth>0</wp14:pctWidth>
          </wp14:sizeRelH>
          <wp14:sizeRelV relativeFrom="page">
            <wp14:pctHeight>0</wp14:pctHeight>
          </wp14:sizeRelV>
        </wp:anchor>
      </w:drawing>
    </w:r>
  </w:p>
  <w:p w14:paraId="01EAADE1" w14:textId="77777777" w:rsidR="004B1F23" w:rsidRPr="00BE4553" w:rsidRDefault="004B1F23" w:rsidP="00BE4553">
    <w:pPr>
      <w:pStyle w:val="Hlavika"/>
      <w:rPr>
        <w:rFonts w:ascii="Lato" w:hAnsi="Lato" w:cstheme="majorHAnsi"/>
        <w:color w:val="414042"/>
      </w:rPr>
    </w:pPr>
  </w:p>
  <w:p w14:paraId="231D3F6C" w14:textId="77777777" w:rsidR="004B1F23" w:rsidRDefault="004B1F23" w:rsidP="00BE4553">
    <w:pPr>
      <w:pStyle w:val="Pta"/>
      <w:jc w:val="center"/>
      <w:rPr>
        <w:color w:val="414042"/>
      </w:rPr>
    </w:pPr>
    <w:r w:rsidRPr="003F16D1">
      <w:rPr>
        <w:color w:val="414042"/>
      </w:rPr>
      <w:t>__________________________________________________</w:t>
    </w:r>
    <w:r>
      <w:rPr>
        <w:color w:val="414042"/>
      </w:rPr>
      <w:t>________________________</w:t>
    </w:r>
  </w:p>
  <w:p w14:paraId="3416CBEF" w14:textId="77777777" w:rsidR="004B1F23" w:rsidRPr="003F16D1" w:rsidRDefault="004B1F23" w:rsidP="00BE4553">
    <w:pPr>
      <w:pStyle w:val="Pta"/>
      <w:jc w:val="center"/>
      <w:rPr>
        <w:color w:val="414042"/>
      </w:rPr>
    </w:pPr>
  </w:p>
  <w:p w14:paraId="699A550E" w14:textId="77777777" w:rsidR="004B1F23" w:rsidRDefault="004B1F23" w:rsidP="00FE3D4A">
    <w:pPr>
      <w:pStyle w:val="Hlavika"/>
      <w:jc w:val="right"/>
    </w:pPr>
  </w:p>
  <w:p w14:paraId="4E1FF697" w14:textId="77777777" w:rsidR="004B1F23" w:rsidRDefault="004B1F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7944" w14:textId="77777777" w:rsidR="004B1F23" w:rsidRDefault="004B1F23">
    <w:pPr>
      <w:pStyle w:val="Hlavika"/>
    </w:pPr>
    <w:r w:rsidRPr="00505E03">
      <w:rPr>
        <w:noProof/>
      </w:rPr>
      <w:drawing>
        <wp:anchor distT="0" distB="0" distL="114300" distR="114300" simplePos="0" relativeHeight="251660288" behindDoc="0" locked="0" layoutInCell="1" allowOverlap="1" wp14:anchorId="6249C9E2" wp14:editId="43D2BF1D">
          <wp:simplePos x="0" y="0"/>
          <wp:positionH relativeFrom="margin">
            <wp:posOffset>3989070</wp:posOffset>
          </wp:positionH>
          <wp:positionV relativeFrom="paragraph">
            <wp:posOffset>-67098</wp:posOffset>
          </wp:positionV>
          <wp:extent cx="1764000" cy="806648"/>
          <wp:effectExtent l="0" t="0" r="8255" b="0"/>
          <wp:wrapNone/>
          <wp:docPr id="16" name="Obrázok 16" descr="C:\Users\natyo\Desktop\PP VENT LOGO\PP VENT logo tmavo siv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atyo\Desktop\PP VENT LOGO\PP VENT logo tmavo sivá.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64000" cy="806648"/>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66B1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C7E0D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98F2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EA3C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DE9F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D8C6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3044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B4A6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EAC1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2218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83974"/>
    <w:multiLevelType w:val="hybridMultilevel"/>
    <w:tmpl w:val="C8666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170860"/>
    <w:multiLevelType w:val="hybridMultilevel"/>
    <w:tmpl w:val="E9C84932"/>
    <w:lvl w:ilvl="0" w:tplc="4A3EBCB4">
      <w:start w:val="12"/>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A351501"/>
    <w:multiLevelType w:val="hybridMultilevel"/>
    <w:tmpl w:val="D90E72B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1AB37EF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1A6706"/>
    <w:multiLevelType w:val="hybridMultilevel"/>
    <w:tmpl w:val="A78667B6"/>
    <w:lvl w:ilvl="0" w:tplc="0264113C">
      <w:numFmt w:val="bullet"/>
      <w:lvlText w:val="-"/>
      <w:lvlJc w:val="left"/>
      <w:pPr>
        <w:ind w:left="1069" w:hanging="360"/>
      </w:pPr>
      <w:rPr>
        <w:rFonts w:ascii="Calibri Light" w:eastAsia="Times New Roman" w:hAnsi="Calibri Light" w:cs="Calibri Light"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31D31E69"/>
    <w:multiLevelType w:val="hybridMultilevel"/>
    <w:tmpl w:val="605C0CCE"/>
    <w:lvl w:ilvl="0" w:tplc="7F6CDBD0">
      <w:start w:val="1"/>
      <w:numFmt w:val="upperRoman"/>
      <w:lvlText w:val="%1."/>
      <w:lvlJc w:val="left"/>
      <w:pPr>
        <w:ind w:left="1151" w:hanging="720"/>
      </w:pPr>
      <w:rPr>
        <w:rFonts w:hint="default"/>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6" w15:restartNumberingAfterBreak="0">
    <w:nsid w:val="326F13B2"/>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E5174F"/>
    <w:multiLevelType w:val="hybridMultilevel"/>
    <w:tmpl w:val="2DD6F77A"/>
    <w:lvl w:ilvl="0" w:tplc="041B000F">
      <w:start w:val="1"/>
      <w:numFmt w:val="decimal"/>
      <w:lvlText w:val="%1."/>
      <w:lvlJc w:val="left"/>
      <w:pPr>
        <w:tabs>
          <w:tab w:val="num" w:pos="720"/>
        </w:tabs>
        <w:ind w:left="720" w:hanging="360"/>
      </w:pPr>
    </w:lvl>
    <w:lvl w:ilvl="1" w:tplc="041B0005">
      <w:start w:val="1"/>
      <w:numFmt w:val="bullet"/>
      <w:lvlText w:val=""/>
      <w:lvlJc w:val="left"/>
      <w:pPr>
        <w:tabs>
          <w:tab w:val="num" w:pos="1440"/>
        </w:tabs>
        <w:ind w:left="1440" w:hanging="360"/>
      </w:pPr>
      <w:rPr>
        <w:rFonts w:ascii="Wingdings" w:hAnsi="Wingding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379519CC"/>
    <w:multiLevelType w:val="hybridMultilevel"/>
    <w:tmpl w:val="D186BD80"/>
    <w:lvl w:ilvl="0" w:tplc="041B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38C9415E"/>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8F4A3C"/>
    <w:multiLevelType w:val="hybridMultilevel"/>
    <w:tmpl w:val="4532E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0C5563"/>
    <w:multiLevelType w:val="hybridMultilevel"/>
    <w:tmpl w:val="01EE4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3800C3"/>
    <w:multiLevelType w:val="hybridMultilevel"/>
    <w:tmpl w:val="E477E80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4312EF1"/>
    <w:multiLevelType w:val="hybridMultilevel"/>
    <w:tmpl w:val="2B1C2762"/>
    <w:lvl w:ilvl="0" w:tplc="041B0005">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BD5479B"/>
    <w:multiLevelType w:val="hybridMultilevel"/>
    <w:tmpl w:val="98464A2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0E456DF"/>
    <w:multiLevelType w:val="hybridMultilevel"/>
    <w:tmpl w:val="C6202BF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FE551B"/>
    <w:multiLevelType w:val="hybridMultilevel"/>
    <w:tmpl w:val="23B414B2"/>
    <w:lvl w:ilvl="0" w:tplc="661A7F6E">
      <w:start w:val="1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9E29BD"/>
    <w:multiLevelType w:val="multilevel"/>
    <w:tmpl w:val="F35A4A1A"/>
    <w:lvl w:ilvl="0">
      <w:start w:val="1"/>
      <w:numFmt w:val="decimal"/>
      <w:pStyle w:val="Nadpis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lvl>
    <w:lvl w:ilvl="2">
      <w:start w:val="1"/>
      <w:numFmt w:val="decimal"/>
      <w:pStyle w:val="Nadpis3"/>
      <w:lvlText w:val="%1.%2.%3"/>
      <w:lvlJc w:val="left"/>
      <w:pPr>
        <w:ind w:left="861" w:hanging="720"/>
      </w:pPr>
      <w:rPr>
        <w:i w:val="0"/>
        <w:iCs/>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15:restartNumberingAfterBreak="0">
    <w:nsid w:val="71371F4A"/>
    <w:multiLevelType w:val="hybridMultilevel"/>
    <w:tmpl w:val="36C0C9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79E4382"/>
    <w:multiLevelType w:val="hybridMultilevel"/>
    <w:tmpl w:val="0E04EDD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D0F72C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29565740">
    <w:abstractNumId w:val="20"/>
  </w:num>
  <w:num w:numId="2" w16cid:durableId="855577761">
    <w:abstractNumId w:val="27"/>
  </w:num>
  <w:num w:numId="3" w16cid:durableId="412362448">
    <w:abstractNumId w:val="10"/>
  </w:num>
  <w:num w:numId="4" w16cid:durableId="2100326777">
    <w:abstractNumId w:val="26"/>
  </w:num>
  <w:num w:numId="5" w16cid:durableId="1365247743">
    <w:abstractNumId w:val="25"/>
  </w:num>
  <w:num w:numId="6" w16cid:durableId="2022387058">
    <w:abstractNumId w:val="11"/>
  </w:num>
  <w:num w:numId="7" w16cid:durableId="1182863145">
    <w:abstractNumId w:val="15"/>
  </w:num>
  <w:num w:numId="8" w16cid:durableId="1984309958">
    <w:abstractNumId w:val="17"/>
  </w:num>
  <w:num w:numId="9" w16cid:durableId="513036334">
    <w:abstractNumId w:val="23"/>
  </w:num>
  <w:num w:numId="10" w16cid:durableId="1096293293">
    <w:abstractNumId w:val="28"/>
  </w:num>
  <w:num w:numId="11" w16cid:durableId="947811609">
    <w:abstractNumId w:val="21"/>
  </w:num>
  <w:num w:numId="12" w16cid:durableId="612060593">
    <w:abstractNumId w:val="13"/>
  </w:num>
  <w:num w:numId="13" w16cid:durableId="872229104">
    <w:abstractNumId w:val="16"/>
  </w:num>
  <w:num w:numId="14" w16cid:durableId="656767482">
    <w:abstractNumId w:val="30"/>
  </w:num>
  <w:num w:numId="15" w16cid:durableId="990670895">
    <w:abstractNumId w:val="19"/>
  </w:num>
  <w:num w:numId="16" w16cid:durableId="664238557">
    <w:abstractNumId w:val="8"/>
  </w:num>
  <w:num w:numId="17" w16cid:durableId="106505775">
    <w:abstractNumId w:val="3"/>
  </w:num>
  <w:num w:numId="18" w16cid:durableId="1862817191">
    <w:abstractNumId w:val="2"/>
  </w:num>
  <w:num w:numId="19" w16cid:durableId="43603378">
    <w:abstractNumId w:val="1"/>
  </w:num>
  <w:num w:numId="20" w16cid:durableId="1208446888">
    <w:abstractNumId w:val="0"/>
  </w:num>
  <w:num w:numId="21" w16cid:durableId="999114472">
    <w:abstractNumId w:val="9"/>
  </w:num>
  <w:num w:numId="22" w16cid:durableId="1067535279">
    <w:abstractNumId w:val="7"/>
  </w:num>
  <w:num w:numId="23" w16cid:durableId="1159156888">
    <w:abstractNumId w:val="6"/>
  </w:num>
  <w:num w:numId="24" w16cid:durableId="1623806521">
    <w:abstractNumId w:val="5"/>
  </w:num>
  <w:num w:numId="25" w16cid:durableId="1269972500">
    <w:abstractNumId w:val="4"/>
  </w:num>
  <w:num w:numId="26" w16cid:durableId="1353991541">
    <w:abstractNumId w:val="12"/>
  </w:num>
  <w:num w:numId="27" w16cid:durableId="246156630">
    <w:abstractNumId w:val="18"/>
  </w:num>
  <w:num w:numId="28" w16cid:durableId="12417637">
    <w:abstractNumId w:val="22"/>
  </w:num>
  <w:num w:numId="29" w16cid:durableId="906377678">
    <w:abstractNumId w:val="24"/>
  </w:num>
  <w:num w:numId="30" w16cid:durableId="156697603">
    <w:abstractNumId w:val="14"/>
  </w:num>
  <w:num w:numId="31" w16cid:durableId="120987560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hdrShapeDefaults>
    <o:shapedefaults v:ext="edit" spidmax="2050">
      <o:colormru v:ext="edit" colors="#2d52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E80"/>
    <w:rsid w:val="00010E22"/>
    <w:rsid w:val="000213FE"/>
    <w:rsid w:val="000526CC"/>
    <w:rsid w:val="00076292"/>
    <w:rsid w:val="00077698"/>
    <w:rsid w:val="000A1B32"/>
    <w:rsid w:val="000A1DA0"/>
    <w:rsid w:val="000A3701"/>
    <w:rsid w:val="000B7AD6"/>
    <w:rsid w:val="000C29A6"/>
    <w:rsid w:val="000D0B64"/>
    <w:rsid w:val="000D113F"/>
    <w:rsid w:val="000F6D17"/>
    <w:rsid w:val="000F79B0"/>
    <w:rsid w:val="00135E1F"/>
    <w:rsid w:val="0014347A"/>
    <w:rsid w:val="00146E66"/>
    <w:rsid w:val="0014702F"/>
    <w:rsid w:val="00162140"/>
    <w:rsid w:val="0018701B"/>
    <w:rsid w:val="001905E8"/>
    <w:rsid w:val="001C385A"/>
    <w:rsid w:val="001C53FD"/>
    <w:rsid w:val="001D03C0"/>
    <w:rsid w:val="001E03F1"/>
    <w:rsid w:val="001E28A9"/>
    <w:rsid w:val="001E6A82"/>
    <w:rsid w:val="001F047D"/>
    <w:rsid w:val="001F2608"/>
    <w:rsid w:val="001F74CD"/>
    <w:rsid w:val="0020069E"/>
    <w:rsid w:val="00202473"/>
    <w:rsid w:val="0021258D"/>
    <w:rsid w:val="00216BB7"/>
    <w:rsid w:val="0021738C"/>
    <w:rsid w:val="002178A7"/>
    <w:rsid w:val="002214AD"/>
    <w:rsid w:val="00226F30"/>
    <w:rsid w:val="00232FA2"/>
    <w:rsid w:val="00241EC8"/>
    <w:rsid w:val="0024551A"/>
    <w:rsid w:val="002573C4"/>
    <w:rsid w:val="00271B82"/>
    <w:rsid w:val="00273841"/>
    <w:rsid w:val="00276958"/>
    <w:rsid w:val="0028290A"/>
    <w:rsid w:val="00290E8E"/>
    <w:rsid w:val="002A57BF"/>
    <w:rsid w:val="002B3D3C"/>
    <w:rsid w:val="002B5D89"/>
    <w:rsid w:val="002B6D60"/>
    <w:rsid w:val="002D56A8"/>
    <w:rsid w:val="002D5EC5"/>
    <w:rsid w:val="002E271F"/>
    <w:rsid w:val="002E42EC"/>
    <w:rsid w:val="002E5005"/>
    <w:rsid w:val="002E61E2"/>
    <w:rsid w:val="002F4A81"/>
    <w:rsid w:val="00300C36"/>
    <w:rsid w:val="003018AC"/>
    <w:rsid w:val="00315AF5"/>
    <w:rsid w:val="00350C48"/>
    <w:rsid w:val="003568B6"/>
    <w:rsid w:val="00360598"/>
    <w:rsid w:val="00371224"/>
    <w:rsid w:val="0037301B"/>
    <w:rsid w:val="003B4EDC"/>
    <w:rsid w:val="003C08EB"/>
    <w:rsid w:val="003C40EB"/>
    <w:rsid w:val="003D689A"/>
    <w:rsid w:val="003E246B"/>
    <w:rsid w:val="003F16D1"/>
    <w:rsid w:val="003F3793"/>
    <w:rsid w:val="003F3BF4"/>
    <w:rsid w:val="0045719F"/>
    <w:rsid w:val="00465AEC"/>
    <w:rsid w:val="00467862"/>
    <w:rsid w:val="00471538"/>
    <w:rsid w:val="00471B4D"/>
    <w:rsid w:val="00477906"/>
    <w:rsid w:val="00483C1C"/>
    <w:rsid w:val="00491C4D"/>
    <w:rsid w:val="00496F64"/>
    <w:rsid w:val="004B1F23"/>
    <w:rsid w:val="004C0255"/>
    <w:rsid w:val="004E397A"/>
    <w:rsid w:val="00500C9D"/>
    <w:rsid w:val="00505E03"/>
    <w:rsid w:val="005068BD"/>
    <w:rsid w:val="00527D71"/>
    <w:rsid w:val="00533D0E"/>
    <w:rsid w:val="00572391"/>
    <w:rsid w:val="00574006"/>
    <w:rsid w:val="00577492"/>
    <w:rsid w:val="00583C8D"/>
    <w:rsid w:val="005A1908"/>
    <w:rsid w:val="005A1BE7"/>
    <w:rsid w:val="005A2AD3"/>
    <w:rsid w:val="005B15F3"/>
    <w:rsid w:val="005C4D3D"/>
    <w:rsid w:val="005F28A9"/>
    <w:rsid w:val="005F7AAF"/>
    <w:rsid w:val="005F7C23"/>
    <w:rsid w:val="00601C95"/>
    <w:rsid w:val="006048C2"/>
    <w:rsid w:val="00610F03"/>
    <w:rsid w:val="0062595E"/>
    <w:rsid w:val="00631B62"/>
    <w:rsid w:val="006340CD"/>
    <w:rsid w:val="00663E30"/>
    <w:rsid w:val="00685571"/>
    <w:rsid w:val="006A0B8C"/>
    <w:rsid w:val="006C2CDD"/>
    <w:rsid w:val="007025DE"/>
    <w:rsid w:val="00702956"/>
    <w:rsid w:val="007177EF"/>
    <w:rsid w:val="00722E3B"/>
    <w:rsid w:val="00732CA2"/>
    <w:rsid w:val="007351CF"/>
    <w:rsid w:val="00736E80"/>
    <w:rsid w:val="007A155C"/>
    <w:rsid w:val="007A586C"/>
    <w:rsid w:val="007B116E"/>
    <w:rsid w:val="007B6B4D"/>
    <w:rsid w:val="007D59C0"/>
    <w:rsid w:val="007E7926"/>
    <w:rsid w:val="007F0D1F"/>
    <w:rsid w:val="007F21D9"/>
    <w:rsid w:val="007F244C"/>
    <w:rsid w:val="00804D9D"/>
    <w:rsid w:val="00813266"/>
    <w:rsid w:val="00817875"/>
    <w:rsid w:val="00823CE1"/>
    <w:rsid w:val="00830D41"/>
    <w:rsid w:val="00836E8B"/>
    <w:rsid w:val="00841A87"/>
    <w:rsid w:val="008503E1"/>
    <w:rsid w:val="0087085F"/>
    <w:rsid w:val="00877EF6"/>
    <w:rsid w:val="00887523"/>
    <w:rsid w:val="008A5B2E"/>
    <w:rsid w:val="008B2510"/>
    <w:rsid w:val="008D6A43"/>
    <w:rsid w:val="008E0E26"/>
    <w:rsid w:val="008F0085"/>
    <w:rsid w:val="009104ED"/>
    <w:rsid w:val="00911D4D"/>
    <w:rsid w:val="009302AE"/>
    <w:rsid w:val="00934AC2"/>
    <w:rsid w:val="00935261"/>
    <w:rsid w:val="00954BC1"/>
    <w:rsid w:val="00965F9C"/>
    <w:rsid w:val="009740CE"/>
    <w:rsid w:val="00975E13"/>
    <w:rsid w:val="009855AA"/>
    <w:rsid w:val="00993E1E"/>
    <w:rsid w:val="00994EFD"/>
    <w:rsid w:val="00994F0B"/>
    <w:rsid w:val="009A3702"/>
    <w:rsid w:val="009A38BD"/>
    <w:rsid w:val="009A5C02"/>
    <w:rsid w:val="009B3754"/>
    <w:rsid w:val="009C5931"/>
    <w:rsid w:val="009D2BB3"/>
    <w:rsid w:val="009D5EA7"/>
    <w:rsid w:val="009E347A"/>
    <w:rsid w:val="009E4F55"/>
    <w:rsid w:val="009F7C0C"/>
    <w:rsid w:val="00A02A4B"/>
    <w:rsid w:val="00A04295"/>
    <w:rsid w:val="00A04DDF"/>
    <w:rsid w:val="00A21C8F"/>
    <w:rsid w:val="00A31AE3"/>
    <w:rsid w:val="00A352B4"/>
    <w:rsid w:val="00A43AD4"/>
    <w:rsid w:val="00A54535"/>
    <w:rsid w:val="00A708B8"/>
    <w:rsid w:val="00A712D8"/>
    <w:rsid w:val="00A75B4A"/>
    <w:rsid w:val="00AC6171"/>
    <w:rsid w:val="00AE4DB3"/>
    <w:rsid w:val="00AF0863"/>
    <w:rsid w:val="00AF5CD8"/>
    <w:rsid w:val="00AF7C43"/>
    <w:rsid w:val="00B04253"/>
    <w:rsid w:val="00B11974"/>
    <w:rsid w:val="00B14BA1"/>
    <w:rsid w:val="00B32BF3"/>
    <w:rsid w:val="00B470D6"/>
    <w:rsid w:val="00B63E61"/>
    <w:rsid w:val="00B80FD0"/>
    <w:rsid w:val="00B83C4D"/>
    <w:rsid w:val="00B95051"/>
    <w:rsid w:val="00BA1AD2"/>
    <w:rsid w:val="00BA1FE7"/>
    <w:rsid w:val="00BB211C"/>
    <w:rsid w:val="00BC5500"/>
    <w:rsid w:val="00BD211D"/>
    <w:rsid w:val="00BD3E83"/>
    <w:rsid w:val="00BD4983"/>
    <w:rsid w:val="00BD6346"/>
    <w:rsid w:val="00BE4553"/>
    <w:rsid w:val="00BE4FA7"/>
    <w:rsid w:val="00BF0B1D"/>
    <w:rsid w:val="00BF3836"/>
    <w:rsid w:val="00BF6CDC"/>
    <w:rsid w:val="00BF7A78"/>
    <w:rsid w:val="00C01207"/>
    <w:rsid w:val="00C230FB"/>
    <w:rsid w:val="00C278FD"/>
    <w:rsid w:val="00C33365"/>
    <w:rsid w:val="00C34709"/>
    <w:rsid w:val="00C361F6"/>
    <w:rsid w:val="00C4233A"/>
    <w:rsid w:val="00C52185"/>
    <w:rsid w:val="00C554DA"/>
    <w:rsid w:val="00C56FC9"/>
    <w:rsid w:val="00C57FD1"/>
    <w:rsid w:val="00C72407"/>
    <w:rsid w:val="00C72538"/>
    <w:rsid w:val="00C8119A"/>
    <w:rsid w:val="00C94319"/>
    <w:rsid w:val="00C95E72"/>
    <w:rsid w:val="00CA531A"/>
    <w:rsid w:val="00CB6832"/>
    <w:rsid w:val="00CC01F2"/>
    <w:rsid w:val="00CC7F02"/>
    <w:rsid w:val="00CE3739"/>
    <w:rsid w:val="00CF2F96"/>
    <w:rsid w:val="00CF4BA9"/>
    <w:rsid w:val="00D04B0D"/>
    <w:rsid w:val="00D10429"/>
    <w:rsid w:val="00D10F1D"/>
    <w:rsid w:val="00D11FB6"/>
    <w:rsid w:val="00D141DA"/>
    <w:rsid w:val="00D14562"/>
    <w:rsid w:val="00D14A5A"/>
    <w:rsid w:val="00D14EA8"/>
    <w:rsid w:val="00D16BA8"/>
    <w:rsid w:val="00D1722E"/>
    <w:rsid w:val="00D3178B"/>
    <w:rsid w:val="00D347C9"/>
    <w:rsid w:val="00D37C47"/>
    <w:rsid w:val="00D52551"/>
    <w:rsid w:val="00D55323"/>
    <w:rsid w:val="00D56A02"/>
    <w:rsid w:val="00D8517A"/>
    <w:rsid w:val="00D86F04"/>
    <w:rsid w:val="00DA1B36"/>
    <w:rsid w:val="00DA2843"/>
    <w:rsid w:val="00DB18D9"/>
    <w:rsid w:val="00DB3273"/>
    <w:rsid w:val="00DB58CD"/>
    <w:rsid w:val="00DC37CB"/>
    <w:rsid w:val="00DE128D"/>
    <w:rsid w:val="00DE69DF"/>
    <w:rsid w:val="00DF5FC6"/>
    <w:rsid w:val="00E078EE"/>
    <w:rsid w:val="00E169F7"/>
    <w:rsid w:val="00E16B62"/>
    <w:rsid w:val="00E23144"/>
    <w:rsid w:val="00E364BA"/>
    <w:rsid w:val="00E42299"/>
    <w:rsid w:val="00E46179"/>
    <w:rsid w:val="00E46256"/>
    <w:rsid w:val="00E64C05"/>
    <w:rsid w:val="00E659FA"/>
    <w:rsid w:val="00E80A0F"/>
    <w:rsid w:val="00E8394F"/>
    <w:rsid w:val="00E91E25"/>
    <w:rsid w:val="00EA1C01"/>
    <w:rsid w:val="00EE69A4"/>
    <w:rsid w:val="00F136CA"/>
    <w:rsid w:val="00F13EFC"/>
    <w:rsid w:val="00F33788"/>
    <w:rsid w:val="00F41A8B"/>
    <w:rsid w:val="00F41F6A"/>
    <w:rsid w:val="00F444CF"/>
    <w:rsid w:val="00F45ED2"/>
    <w:rsid w:val="00F55809"/>
    <w:rsid w:val="00F678F6"/>
    <w:rsid w:val="00F71894"/>
    <w:rsid w:val="00FC1FA9"/>
    <w:rsid w:val="00FE1448"/>
    <w:rsid w:val="00FE2DEA"/>
    <w:rsid w:val="00FE3D4A"/>
    <w:rsid w:val="00FE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d5270"/>
    </o:shapedefaults>
    <o:shapelayout v:ext="edit">
      <o:idmap v:ext="edit" data="2"/>
    </o:shapelayout>
  </w:shapeDefaults>
  <w:decimalSymbol w:val=","/>
  <w:listSeparator w:val=";"/>
  <w14:docId w14:val="3A997068"/>
  <w15:chartTrackingRefBased/>
  <w15:docId w15:val="{690D533D-8822-4954-8DEF-D75FD65F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3C8D"/>
    <w:pPr>
      <w:spacing w:after="0" w:line="276" w:lineRule="auto"/>
    </w:pPr>
    <w:rPr>
      <w:rFonts w:asciiTheme="majorHAnsi" w:eastAsia="Times New Roman" w:hAnsiTheme="majorHAnsi" w:cs="Times New Roman"/>
      <w:sz w:val="24"/>
      <w:szCs w:val="24"/>
      <w:lang w:eastAsia="sk-SK"/>
    </w:rPr>
  </w:style>
  <w:style w:type="paragraph" w:styleId="Nadpis1">
    <w:name w:val="heading 1"/>
    <w:basedOn w:val="Normlny"/>
    <w:next w:val="Normlny"/>
    <w:link w:val="Nadpis1Char"/>
    <w:qFormat/>
    <w:rsid w:val="00D347C9"/>
    <w:pPr>
      <w:keepNext/>
      <w:keepLines/>
      <w:numPr>
        <w:numId w:val="2"/>
      </w:numPr>
      <w:spacing w:before="480" w:after="240"/>
      <w:ind w:left="431" w:hanging="431"/>
      <w:outlineLvl w:val="0"/>
    </w:pPr>
    <w:rPr>
      <w:rFonts w:eastAsiaTheme="majorEastAsia" w:cstheme="majorHAnsi"/>
      <w:b/>
      <w:bCs/>
      <w:sz w:val="32"/>
      <w:szCs w:val="28"/>
    </w:rPr>
  </w:style>
  <w:style w:type="paragraph" w:styleId="Nadpis2">
    <w:name w:val="heading 2"/>
    <w:basedOn w:val="Normlny"/>
    <w:next w:val="Normlny"/>
    <w:link w:val="Nadpis2Char"/>
    <w:unhideWhenUsed/>
    <w:qFormat/>
    <w:rsid w:val="00AE4DB3"/>
    <w:pPr>
      <w:keepNext/>
      <w:keepLines/>
      <w:numPr>
        <w:ilvl w:val="1"/>
        <w:numId w:val="2"/>
      </w:numPr>
      <w:spacing w:before="400" w:after="360"/>
      <w:outlineLvl w:val="1"/>
    </w:pPr>
    <w:rPr>
      <w:rFonts w:eastAsiaTheme="majorEastAsia" w:cstheme="majorBidi"/>
      <w:b/>
      <w:sz w:val="28"/>
      <w:szCs w:val="26"/>
    </w:rPr>
  </w:style>
  <w:style w:type="paragraph" w:styleId="Nadpis3">
    <w:name w:val="heading 3"/>
    <w:basedOn w:val="Normlny"/>
    <w:next w:val="Normlny"/>
    <w:link w:val="Nadpis3Char"/>
    <w:unhideWhenUsed/>
    <w:qFormat/>
    <w:rsid w:val="00AF0863"/>
    <w:pPr>
      <w:keepNext/>
      <w:keepLines/>
      <w:numPr>
        <w:ilvl w:val="2"/>
        <w:numId w:val="2"/>
      </w:numPr>
      <w:spacing w:before="280" w:after="240"/>
      <w:ind w:left="720"/>
      <w:outlineLvl w:val="2"/>
    </w:pPr>
    <w:rPr>
      <w:rFonts w:eastAsiaTheme="majorEastAsia" w:cstheme="majorBidi"/>
      <w:b/>
    </w:rPr>
  </w:style>
  <w:style w:type="paragraph" w:styleId="Nadpis4">
    <w:name w:val="heading 4"/>
    <w:basedOn w:val="Normlny"/>
    <w:next w:val="Normlny"/>
    <w:link w:val="Nadpis4Char"/>
    <w:semiHidden/>
    <w:unhideWhenUsed/>
    <w:qFormat/>
    <w:rsid w:val="00A31AE3"/>
    <w:pPr>
      <w:keepNext/>
      <w:keepLines/>
      <w:numPr>
        <w:ilvl w:val="3"/>
        <w:numId w:val="2"/>
      </w:numPr>
      <w:spacing w:before="40"/>
      <w:outlineLvl w:val="3"/>
    </w:pPr>
    <w:rPr>
      <w:rFonts w:eastAsiaTheme="majorEastAsia" w:cstheme="majorBidi"/>
      <w:i/>
      <w:iCs/>
      <w:color w:val="2E74B5" w:themeColor="accent1" w:themeShade="BF"/>
    </w:rPr>
  </w:style>
  <w:style w:type="paragraph" w:styleId="Nadpis5">
    <w:name w:val="heading 5"/>
    <w:basedOn w:val="Normlny"/>
    <w:next w:val="Normlny"/>
    <w:link w:val="Nadpis5Char"/>
    <w:semiHidden/>
    <w:unhideWhenUsed/>
    <w:qFormat/>
    <w:rsid w:val="00A31AE3"/>
    <w:pPr>
      <w:keepNext/>
      <w:keepLines/>
      <w:numPr>
        <w:ilvl w:val="4"/>
        <w:numId w:val="2"/>
      </w:numPr>
      <w:spacing w:before="40"/>
      <w:outlineLvl w:val="4"/>
    </w:pPr>
    <w:rPr>
      <w:rFonts w:eastAsiaTheme="majorEastAsia" w:cstheme="majorBidi"/>
      <w:color w:val="2E74B5" w:themeColor="accent1" w:themeShade="BF"/>
    </w:rPr>
  </w:style>
  <w:style w:type="paragraph" w:styleId="Nadpis6">
    <w:name w:val="heading 6"/>
    <w:basedOn w:val="Normlny"/>
    <w:next w:val="Normlny"/>
    <w:link w:val="Nadpis6Char"/>
    <w:semiHidden/>
    <w:unhideWhenUsed/>
    <w:qFormat/>
    <w:rsid w:val="00A31AE3"/>
    <w:pPr>
      <w:keepNext/>
      <w:keepLines/>
      <w:numPr>
        <w:ilvl w:val="5"/>
        <w:numId w:val="2"/>
      </w:numPr>
      <w:spacing w:before="40"/>
      <w:outlineLvl w:val="5"/>
    </w:pPr>
    <w:rPr>
      <w:rFonts w:eastAsiaTheme="majorEastAsia" w:cstheme="majorBidi"/>
      <w:color w:val="1F4D78" w:themeColor="accent1" w:themeShade="7F"/>
    </w:rPr>
  </w:style>
  <w:style w:type="paragraph" w:styleId="Nadpis7">
    <w:name w:val="heading 7"/>
    <w:basedOn w:val="Normlny"/>
    <w:next w:val="Normlny"/>
    <w:link w:val="Nadpis7Char"/>
    <w:semiHidden/>
    <w:unhideWhenUsed/>
    <w:qFormat/>
    <w:rsid w:val="00A31AE3"/>
    <w:pPr>
      <w:keepNext/>
      <w:keepLines/>
      <w:numPr>
        <w:ilvl w:val="6"/>
        <w:numId w:val="2"/>
      </w:numPr>
      <w:spacing w:before="40"/>
      <w:outlineLvl w:val="6"/>
    </w:pPr>
    <w:rPr>
      <w:rFonts w:eastAsiaTheme="majorEastAsia" w:cstheme="majorBidi"/>
      <w:i/>
      <w:iCs/>
      <w:color w:val="1F4D78" w:themeColor="accent1" w:themeShade="7F"/>
    </w:rPr>
  </w:style>
  <w:style w:type="paragraph" w:styleId="Nadpis8">
    <w:name w:val="heading 8"/>
    <w:basedOn w:val="Normlny"/>
    <w:next w:val="Normlny"/>
    <w:link w:val="Nadpis8Char"/>
    <w:semiHidden/>
    <w:unhideWhenUsed/>
    <w:qFormat/>
    <w:rsid w:val="00A31AE3"/>
    <w:pPr>
      <w:keepNext/>
      <w:keepLines/>
      <w:numPr>
        <w:ilvl w:val="7"/>
        <w:numId w:val="2"/>
      </w:numPr>
      <w:spacing w:before="40"/>
      <w:outlineLvl w:val="7"/>
    </w:pPr>
    <w:rPr>
      <w:rFonts w:eastAsiaTheme="majorEastAsia" w:cstheme="majorBidi"/>
      <w:color w:val="272727" w:themeColor="text1" w:themeTint="D8"/>
      <w:sz w:val="21"/>
      <w:szCs w:val="21"/>
    </w:rPr>
  </w:style>
  <w:style w:type="paragraph" w:styleId="Nadpis9">
    <w:name w:val="heading 9"/>
    <w:basedOn w:val="Normlny"/>
    <w:next w:val="Normlny"/>
    <w:link w:val="Nadpis9Char"/>
    <w:semiHidden/>
    <w:unhideWhenUsed/>
    <w:qFormat/>
    <w:rsid w:val="00A31AE3"/>
    <w:pPr>
      <w:keepNext/>
      <w:keepLines/>
      <w:numPr>
        <w:ilvl w:val="8"/>
        <w:numId w:val="2"/>
      </w:numPr>
      <w:spacing w:before="40"/>
      <w:outlineLvl w:val="8"/>
    </w:pPr>
    <w:rPr>
      <w:rFonts w:eastAsiaTheme="majorEastAsia"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736E80"/>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736E80"/>
    <w:rPr>
      <w:rFonts w:eastAsiaTheme="minorEastAsia"/>
      <w:lang w:eastAsia="sk-SK"/>
    </w:rPr>
  </w:style>
  <w:style w:type="table" w:styleId="Mriekatabuky">
    <w:name w:val="Table Grid"/>
    <w:basedOn w:val="Normlnatabuka"/>
    <w:uiPriority w:val="39"/>
    <w:rsid w:val="00736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E3D4A"/>
    <w:pPr>
      <w:ind w:left="720"/>
      <w:contextualSpacing/>
    </w:pPr>
  </w:style>
  <w:style w:type="paragraph" w:styleId="Hlavika">
    <w:name w:val="header"/>
    <w:basedOn w:val="Normlny"/>
    <w:link w:val="HlavikaChar"/>
    <w:unhideWhenUsed/>
    <w:rsid w:val="00FE3D4A"/>
    <w:pPr>
      <w:tabs>
        <w:tab w:val="center" w:pos="4536"/>
        <w:tab w:val="right" w:pos="9072"/>
      </w:tabs>
    </w:pPr>
  </w:style>
  <w:style w:type="character" w:customStyle="1" w:styleId="HlavikaChar">
    <w:name w:val="Hlavička Char"/>
    <w:basedOn w:val="Predvolenpsmoodseku"/>
    <w:link w:val="Hlavika"/>
    <w:rsid w:val="00FE3D4A"/>
  </w:style>
  <w:style w:type="paragraph" w:styleId="Pta">
    <w:name w:val="footer"/>
    <w:basedOn w:val="Normlny"/>
    <w:link w:val="PtaChar"/>
    <w:uiPriority w:val="99"/>
    <w:unhideWhenUsed/>
    <w:rsid w:val="00FE3D4A"/>
    <w:pPr>
      <w:tabs>
        <w:tab w:val="center" w:pos="4536"/>
        <w:tab w:val="right" w:pos="9072"/>
      </w:tabs>
    </w:pPr>
  </w:style>
  <w:style w:type="character" w:customStyle="1" w:styleId="PtaChar">
    <w:name w:val="Päta Char"/>
    <w:basedOn w:val="Predvolenpsmoodseku"/>
    <w:link w:val="Pta"/>
    <w:uiPriority w:val="99"/>
    <w:rsid w:val="00FE3D4A"/>
  </w:style>
  <w:style w:type="character" w:styleId="Hypertextovprepojenie">
    <w:name w:val="Hyperlink"/>
    <w:basedOn w:val="Predvolenpsmoodseku"/>
    <w:uiPriority w:val="99"/>
    <w:unhideWhenUsed/>
    <w:rsid w:val="003F16D1"/>
    <w:rPr>
      <w:color w:val="0563C1" w:themeColor="hyperlink"/>
      <w:u w:val="single"/>
    </w:rPr>
  </w:style>
  <w:style w:type="paragraph" w:styleId="Textbubliny">
    <w:name w:val="Balloon Text"/>
    <w:basedOn w:val="Normlny"/>
    <w:link w:val="TextbublinyChar"/>
    <w:unhideWhenUsed/>
    <w:rsid w:val="00300C36"/>
    <w:rPr>
      <w:rFonts w:ascii="Segoe UI" w:hAnsi="Segoe UI" w:cs="Segoe UI"/>
      <w:sz w:val="18"/>
      <w:szCs w:val="18"/>
    </w:rPr>
  </w:style>
  <w:style w:type="character" w:customStyle="1" w:styleId="TextbublinyChar">
    <w:name w:val="Text bubliny Char"/>
    <w:basedOn w:val="Predvolenpsmoodseku"/>
    <w:link w:val="Textbubliny"/>
    <w:rsid w:val="00300C36"/>
    <w:rPr>
      <w:rFonts w:ascii="Segoe UI" w:hAnsi="Segoe UI" w:cs="Segoe UI"/>
      <w:sz w:val="18"/>
      <w:szCs w:val="18"/>
    </w:rPr>
  </w:style>
  <w:style w:type="character" w:styleId="Zstupntext">
    <w:name w:val="Placeholder Text"/>
    <w:basedOn w:val="Predvolenpsmoodseku"/>
    <w:uiPriority w:val="99"/>
    <w:semiHidden/>
    <w:rsid w:val="00505E03"/>
    <w:rPr>
      <w:color w:val="808080"/>
    </w:rPr>
  </w:style>
  <w:style w:type="character" w:customStyle="1" w:styleId="Nadpis1Char">
    <w:name w:val="Nadpis 1 Char"/>
    <w:basedOn w:val="Predvolenpsmoodseku"/>
    <w:link w:val="Nadpis1"/>
    <w:rsid w:val="00D347C9"/>
    <w:rPr>
      <w:rFonts w:asciiTheme="majorHAnsi" w:eastAsiaTheme="majorEastAsia" w:hAnsiTheme="majorHAnsi" w:cstheme="majorHAnsi"/>
      <w:b/>
      <w:bCs/>
      <w:sz w:val="32"/>
      <w:szCs w:val="28"/>
      <w:lang w:eastAsia="sk-SK"/>
    </w:rPr>
  </w:style>
  <w:style w:type="character" w:customStyle="1" w:styleId="Nadpis2Char">
    <w:name w:val="Nadpis 2 Char"/>
    <w:basedOn w:val="Predvolenpsmoodseku"/>
    <w:link w:val="Nadpis2"/>
    <w:rsid w:val="00AE4DB3"/>
    <w:rPr>
      <w:rFonts w:asciiTheme="majorHAnsi" w:eastAsiaTheme="majorEastAsia" w:hAnsiTheme="majorHAnsi" w:cstheme="majorBidi"/>
      <w:b/>
      <w:sz w:val="28"/>
      <w:szCs w:val="26"/>
      <w:lang w:eastAsia="sk-SK"/>
    </w:rPr>
  </w:style>
  <w:style w:type="character" w:customStyle="1" w:styleId="Nadpis3Char">
    <w:name w:val="Nadpis 3 Char"/>
    <w:basedOn w:val="Predvolenpsmoodseku"/>
    <w:link w:val="Nadpis3"/>
    <w:rsid w:val="00AF0863"/>
    <w:rPr>
      <w:rFonts w:asciiTheme="majorHAnsi" w:eastAsiaTheme="majorEastAsia" w:hAnsiTheme="majorHAnsi" w:cstheme="majorBidi"/>
      <w:b/>
      <w:sz w:val="24"/>
      <w:szCs w:val="24"/>
      <w:lang w:eastAsia="sk-SK"/>
    </w:rPr>
  </w:style>
  <w:style w:type="character" w:customStyle="1" w:styleId="Nadpis4Char">
    <w:name w:val="Nadpis 4 Char"/>
    <w:basedOn w:val="Predvolenpsmoodseku"/>
    <w:link w:val="Nadpis4"/>
    <w:semiHidden/>
    <w:rsid w:val="00A31AE3"/>
    <w:rPr>
      <w:rFonts w:asciiTheme="majorHAnsi" w:eastAsiaTheme="majorEastAsia" w:hAnsiTheme="majorHAnsi" w:cstheme="majorBidi"/>
      <w:i/>
      <w:iCs/>
      <w:color w:val="2E74B5" w:themeColor="accent1" w:themeShade="BF"/>
      <w:sz w:val="24"/>
      <w:szCs w:val="24"/>
      <w:lang w:eastAsia="sk-SK"/>
    </w:rPr>
  </w:style>
  <w:style w:type="character" w:customStyle="1" w:styleId="Nadpis5Char">
    <w:name w:val="Nadpis 5 Char"/>
    <w:basedOn w:val="Predvolenpsmoodseku"/>
    <w:link w:val="Nadpis5"/>
    <w:semiHidden/>
    <w:rsid w:val="00A31AE3"/>
    <w:rPr>
      <w:rFonts w:asciiTheme="majorHAnsi" w:eastAsiaTheme="majorEastAsia" w:hAnsiTheme="majorHAnsi" w:cstheme="majorBidi"/>
      <w:color w:val="2E74B5" w:themeColor="accent1" w:themeShade="BF"/>
      <w:sz w:val="24"/>
      <w:szCs w:val="24"/>
      <w:lang w:eastAsia="sk-SK"/>
    </w:rPr>
  </w:style>
  <w:style w:type="character" w:customStyle="1" w:styleId="Nadpis6Char">
    <w:name w:val="Nadpis 6 Char"/>
    <w:basedOn w:val="Predvolenpsmoodseku"/>
    <w:link w:val="Nadpis6"/>
    <w:semiHidden/>
    <w:rsid w:val="00A31AE3"/>
    <w:rPr>
      <w:rFonts w:asciiTheme="majorHAnsi" w:eastAsiaTheme="majorEastAsia" w:hAnsiTheme="majorHAnsi" w:cstheme="majorBidi"/>
      <w:color w:val="1F4D78" w:themeColor="accent1" w:themeShade="7F"/>
      <w:sz w:val="24"/>
      <w:szCs w:val="24"/>
      <w:lang w:eastAsia="sk-SK"/>
    </w:rPr>
  </w:style>
  <w:style w:type="character" w:customStyle="1" w:styleId="Nadpis7Char">
    <w:name w:val="Nadpis 7 Char"/>
    <w:basedOn w:val="Predvolenpsmoodseku"/>
    <w:link w:val="Nadpis7"/>
    <w:semiHidden/>
    <w:rsid w:val="00A31AE3"/>
    <w:rPr>
      <w:rFonts w:asciiTheme="majorHAnsi" w:eastAsiaTheme="majorEastAsia" w:hAnsiTheme="majorHAnsi" w:cstheme="majorBidi"/>
      <w:i/>
      <w:iCs/>
      <w:color w:val="1F4D78" w:themeColor="accent1" w:themeShade="7F"/>
      <w:sz w:val="24"/>
      <w:szCs w:val="24"/>
      <w:lang w:eastAsia="sk-SK"/>
    </w:rPr>
  </w:style>
  <w:style w:type="character" w:customStyle="1" w:styleId="Nadpis8Char">
    <w:name w:val="Nadpis 8 Char"/>
    <w:basedOn w:val="Predvolenpsmoodseku"/>
    <w:link w:val="Nadpis8"/>
    <w:semiHidden/>
    <w:rsid w:val="00A31AE3"/>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semiHidden/>
    <w:rsid w:val="00A31AE3"/>
    <w:rPr>
      <w:rFonts w:asciiTheme="majorHAnsi" w:eastAsiaTheme="majorEastAsia" w:hAnsiTheme="majorHAnsi" w:cstheme="majorBidi"/>
      <w:i/>
      <w:iCs/>
      <w:color w:val="272727" w:themeColor="text1" w:themeTint="D8"/>
      <w:sz w:val="21"/>
      <w:szCs w:val="21"/>
      <w:lang w:eastAsia="sk-SK"/>
    </w:rPr>
  </w:style>
  <w:style w:type="paragraph" w:styleId="Obyajntext">
    <w:name w:val="Plain Text"/>
    <w:aliases w:val="Prostý text Char Char,Prostý text Char Char Char Char Char Char,Prostý text Char Char Char Char Char"/>
    <w:basedOn w:val="Normlny"/>
    <w:link w:val="ObyajntextChar"/>
    <w:rsid w:val="00A31AE3"/>
    <w:rPr>
      <w:rFonts w:ascii="Courier New" w:hAnsi="Courier New"/>
      <w:sz w:val="20"/>
      <w:szCs w:val="20"/>
    </w:rPr>
  </w:style>
  <w:style w:type="character" w:customStyle="1" w:styleId="ObyajntextChar">
    <w:name w:val="Obyčajný text Char"/>
    <w:aliases w:val="Prostý text Char Char Char,Prostý text Char Char Char Char Char Char Char,Prostý text Char Char Char Char Char Char1"/>
    <w:basedOn w:val="Predvolenpsmoodseku"/>
    <w:link w:val="Obyajntext"/>
    <w:rsid w:val="00A31AE3"/>
    <w:rPr>
      <w:rFonts w:ascii="Courier New" w:eastAsia="Times New Roman" w:hAnsi="Courier New" w:cs="Times New Roman"/>
      <w:sz w:val="20"/>
      <w:szCs w:val="20"/>
      <w:lang w:eastAsia="sk-SK"/>
    </w:rPr>
  </w:style>
  <w:style w:type="paragraph" w:styleId="Obsah2">
    <w:name w:val="toc 2"/>
    <w:basedOn w:val="Normlny"/>
    <w:next w:val="Normlny"/>
    <w:autoRedefine/>
    <w:uiPriority w:val="39"/>
    <w:unhideWhenUsed/>
    <w:qFormat/>
    <w:rsid w:val="00A31AE3"/>
    <w:pPr>
      <w:spacing w:after="100"/>
      <w:ind w:left="240"/>
    </w:pPr>
  </w:style>
  <w:style w:type="paragraph" w:styleId="Hlavikaobsahu">
    <w:name w:val="TOC Heading"/>
    <w:basedOn w:val="Nadpis1"/>
    <w:next w:val="Normlny"/>
    <w:uiPriority w:val="39"/>
    <w:unhideWhenUsed/>
    <w:qFormat/>
    <w:rsid w:val="00A31AE3"/>
    <w:pPr>
      <w:numPr>
        <w:numId w:val="0"/>
      </w:numPr>
      <w:spacing w:before="240" w:after="0" w:line="259" w:lineRule="auto"/>
      <w:outlineLvl w:val="9"/>
    </w:pPr>
    <w:rPr>
      <w:b w:val="0"/>
      <w:bCs w:val="0"/>
      <w:color w:val="2E74B5" w:themeColor="accent1" w:themeShade="BF"/>
      <w:szCs w:val="32"/>
    </w:rPr>
  </w:style>
  <w:style w:type="paragraph" w:styleId="Obsah1">
    <w:name w:val="toc 1"/>
    <w:basedOn w:val="Normlny"/>
    <w:next w:val="Normlny"/>
    <w:autoRedefine/>
    <w:uiPriority w:val="39"/>
    <w:unhideWhenUsed/>
    <w:rsid w:val="00A31AE3"/>
    <w:pPr>
      <w:spacing w:after="100"/>
    </w:pPr>
  </w:style>
  <w:style w:type="paragraph" w:customStyle="1" w:styleId="Default">
    <w:name w:val="Default"/>
    <w:rsid w:val="00A31AE3"/>
    <w:pPr>
      <w:autoSpaceDE w:val="0"/>
      <w:autoSpaceDN w:val="0"/>
      <w:adjustRightInd w:val="0"/>
      <w:spacing w:after="0" w:line="240" w:lineRule="auto"/>
    </w:pPr>
    <w:rPr>
      <w:rFonts w:ascii="Cambria" w:eastAsia="Calibri" w:hAnsi="Cambria" w:cs="Cambria"/>
      <w:color w:val="000000"/>
      <w:sz w:val="24"/>
      <w:szCs w:val="24"/>
    </w:rPr>
  </w:style>
  <w:style w:type="paragraph" w:styleId="Zkladntext">
    <w:name w:val="Body Text"/>
    <w:basedOn w:val="Normlny"/>
    <w:link w:val="ZkladntextChar"/>
    <w:rsid w:val="00315AF5"/>
    <w:pPr>
      <w:jc w:val="both"/>
    </w:pPr>
    <w:rPr>
      <w:rFonts w:ascii="Courier New" w:hAnsi="Courier New"/>
      <w:szCs w:val="20"/>
    </w:rPr>
  </w:style>
  <w:style w:type="character" w:customStyle="1" w:styleId="ZkladntextChar">
    <w:name w:val="Základný text Char"/>
    <w:basedOn w:val="Predvolenpsmoodseku"/>
    <w:link w:val="Zkladntext"/>
    <w:rsid w:val="00315AF5"/>
    <w:rPr>
      <w:rFonts w:ascii="Courier New" w:eastAsia="Times New Roman" w:hAnsi="Courier New" w:cs="Times New Roman"/>
      <w:sz w:val="24"/>
      <w:szCs w:val="20"/>
      <w:lang w:eastAsia="sk-SK"/>
    </w:rPr>
  </w:style>
  <w:style w:type="character" w:styleId="slostrany">
    <w:name w:val="page number"/>
    <w:basedOn w:val="Predvolenpsmoodseku"/>
    <w:rsid w:val="00315AF5"/>
  </w:style>
  <w:style w:type="paragraph" w:customStyle="1" w:styleId="Import13">
    <w:name w:val="Import 13"/>
    <w:basedOn w:val="Normlny"/>
    <w:link w:val="Import13Char"/>
    <w:rsid w:val="00315AF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345" w:lineRule="auto"/>
    </w:pPr>
    <w:rPr>
      <w:rFonts w:ascii="Courier New" w:hAnsi="Courier New"/>
      <w:szCs w:val="20"/>
    </w:rPr>
  </w:style>
  <w:style w:type="character" w:customStyle="1" w:styleId="Import13Char">
    <w:name w:val="Import 13 Char"/>
    <w:basedOn w:val="Predvolenpsmoodseku"/>
    <w:link w:val="Import13"/>
    <w:locked/>
    <w:rsid w:val="00315AF5"/>
    <w:rPr>
      <w:rFonts w:ascii="Courier New" w:eastAsia="Times New Roman" w:hAnsi="Courier New" w:cs="Times New Roman"/>
      <w:sz w:val="24"/>
      <w:szCs w:val="20"/>
      <w:lang w:eastAsia="sk-SK"/>
    </w:rPr>
  </w:style>
  <w:style w:type="paragraph" w:styleId="Podtitul">
    <w:name w:val="Subtitle"/>
    <w:basedOn w:val="Normlny"/>
    <w:next w:val="Normlny"/>
    <w:link w:val="PodtitulChar"/>
    <w:qFormat/>
    <w:rsid w:val="00315AF5"/>
    <w:pPr>
      <w:numPr>
        <w:ilvl w:val="1"/>
      </w:numPr>
      <w:spacing w:before="120" w:after="120"/>
    </w:pPr>
    <w:rPr>
      <w:rFonts w:eastAsiaTheme="majorEastAsia" w:cstheme="majorBidi"/>
      <w:b/>
      <w:iCs/>
      <w:spacing w:val="15"/>
    </w:rPr>
  </w:style>
  <w:style w:type="character" w:customStyle="1" w:styleId="PodtitulChar">
    <w:name w:val="Podtitul Char"/>
    <w:basedOn w:val="Predvolenpsmoodseku"/>
    <w:link w:val="Podtitul"/>
    <w:rsid w:val="00315AF5"/>
    <w:rPr>
      <w:rFonts w:asciiTheme="majorHAnsi" w:eastAsiaTheme="majorEastAsia" w:hAnsiTheme="majorHAnsi" w:cstheme="majorBidi"/>
      <w:b/>
      <w:iCs/>
      <w:spacing w:val="15"/>
      <w:sz w:val="24"/>
      <w:szCs w:val="24"/>
      <w:lang w:eastAsia="sk-SK"/>
    </w:rPr>
  </w:style>
  <w:style w:type="paragraph" w:styleId="PredformtovanHTML">
    <w:name w:val="HTML Preformatted"/>
    <w:basedOn w:val="Normlny"/>
    <w:link w:val="PredformtovanHTMLChar"/>
    <w:uiPriority w:val="99"/>
    <w:unhideWhenUsed/>
    <w:rsid w:val="00315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315AF5"/>
    <w:rPr>
      <w:rFonts w:ascii="Courier New" w:eastAsia="Times New Roman" w:hAnsi="Courier New" w:cs="Courier New"/>
      <w:sz w:val="20"/>
      <w:szCs w:val="20"/>
      <w:lang w:eastAsia="sk-SK"/>
    </w:rPr>
  </w:style>
  <w:style w:type="paragraph" w:styleId="Obsah3">
    <w:name w:val="toc 3"/>
    <w:basedOn w:val="Normlny"/>
    <w:next w:val="Normlny"/>
    <w:autoRedefine/>
    <w:uiPriority w:val="39"/>
    <w:unhideWhenUsed/>
    <w:rsid w:val="00315AF5"/>
    <w:pPr>
      <w:spacing w:after="100"/>
      <w:ind w:left="480"/>
    </w:pPr>
    <w:rPr>
      <w:rFonts w:ascii="Times New Roman" w:hAnsi="Times New Roman"/>
    </w:rPr>
  </w:style>
  <w:style w:type="paragraph" w:styleId="Nzov">
    <w:name w:val="Title"/>
    <w:basedOn w:val="Normlny"/>
    <w:next w:val="Normlny"/>
    <w:link w:val="NzovChar"/>
    <w:qFormat/>
    <w:rsid w:val="00315AF5"/>
    <w:pPr>
      <w:contextualSpacing/>
    </w:pPr>
    <w:rPr>
      <w:rFonts w:eastAsiaTheme="majorEastAsia" w:cstheme="majorBidi"/>
      <w:spacing w:val="-10"/>
      <w:kern w:val="28"/>
      <w:sz w:val="56"/>
      <w:szCs w:val="56"/>
    </w:rPr>
  </w:style>
  <w:style w:type="character" w:customStyle="1" w:styleId="NzovChar">
    <w:name w:val="Názov Char"/>
    <w:basedOn w:val="Predvolenpsmoodseku"/>
    <w:link w:val="Nzov"/>
    <w:rsid w:val="00315AF5"/>
    <w:rPr>
      <w:rFonts w:asciiTheme="majorHAnsi" w:eastAsiaTheme="majorEastAsia" w:hAnsiTheme="majorHAnsi" w:cstheme="majorBidi"/>
      <w:spacing w:val="-10"/>
      <w:kern w:val="28"/>
      <w:sz w:val="56"/>
      <w:szCs w:val="56"/>
      <w:lang w:eastAsia="sk-SK"/>
    </w:rPr>
  </w:style>
  <w:style w:type="paragraph" w:customStyle="1" w:styleId="Text">
    <w:name w:val="Text"/>
    <w:basedOn w:val="Zkladntext"/>
    <w:link w:val="TextChar"/>
    <w:qFormat/>
    <w:rsid w:val="00BD211D"/>
    <w:pPr>
      <w:spacing w:before="120" w:after="120" w:line="360" w:lineRule="auto"/>
      <w:ind w:firstLine="709"/>
      <w:jc w:val="left"/>
    </w:pPr>
    <w:rPr>
      <w:rFonts w:ascii="Times New Roman" w:hAnsi="Times New Roman"/>
      <w:szCs w:val="24"/>
    </w:rPr>
  </w:style>
  <w:style w:type="character" w:customStyle="1" w:styleId="TextChar">
    <w:name w:val="Text Char"/>
    <w:basedOn w:val="ZkladntextChar"/>
    <w:link w:val="Text"/>
    <w:rsid w:val="00BD211D"/>
    <w:rPr>
      <w:rFonts w:ascii="Times New Roman" w:eastAsia="Times New Roman" w:hAnsi="Times New Roman" w:cs="Times New Roman"/>
      <w:sz w:val="24"/>
      <w:szCs w:val="24"/>
      <w:lang w:eastAsia="sk-SK"/>
    </w:rPr>
  </w:style>
  <w:style w:type="paragraph" w:styleId="Popis">
    <w:name w:val="caption"/>
    <w:basedOn w:val="Normlny"/>
    <w:next w:val="Normlny"/>
    <w:uiPriority w:val="35"/>
    <w:unhideWhenUsed/>
    <w:qFormat/>
    <w:rsid w:val="00A75B4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0605">
      <w:bodyDiv w:val="1"/>
      <w:marLeft w:val="0"/>
      <w:marRight w:val="0"/>
      <w:marTop w:val="0"/>
      <w:marBottom w:val="0"/>
      <w:divBdr>
        <w:top w:val="none" w:sz="0" w:space="0" w:color="auto"/>
        <w:left w:val="none" w:sz="0" w:space="0" w:color="auto"/>
        <w:bottom w:val="none" w:sz="0" w:space="0" w:color="auto"/>
        <w:right w:val="none" w:sz="0" w:space="0" w:color="auto"/>
      </w:divBdr>
    </w:div>
    <w:div w:id="59174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ppvent.sk" TargetMode="External"/><Relationship Id="rId1" Type="http://schemas.openxmlformats.org/officeDocument/2006/relationships/hyperlink" Target="http://www.ppvent.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ý odkaz" Version="1987"/>
</file>

<file path=customXml/itemProps1.xml><?xml version="1.0" encoding="utf-8"?>
<ds:datastoreItem xmlns:ds="http://schemas.openxmlformats.org/officeDocument/2006/customXml" ds:itemID="{AF6903C0-BC6D-4A76-876E-28538362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1</Pages>
  <Words>3359</Words>
  <Characters>19151</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dc:creator>
  <cp:keywords/>
  <dc:description/>
  <cp:lastModifiedBy>Marián</cp:lastModifiedBy>
  <cp:revision>94</cp:revision>
  <cp:lastPrinted>2022-04-22T06:35:00Z</cp:lastPrinted>
  <dcterms:created xsi:type="dcterms:W3CDTF">2020-12-10T09:54:00Z</dcterms:created>
  <dcterms:modified xsi:type="dcterms:W3CDTF">2022-04-22T06:35:00Z</dcterms:modified>
</cp:coreProperties>
</file>